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</w:pPr>
      <w:bookmarkStart w:id="0" w:name="_GoBack"/>
      <w:r>
        <w:rPr>
          <w:rFonts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关于柳州职业技术学院第十四届心理健康教育月系列活动的通知</w:t>
      </w:r>
      <w:bookmarkEnd w:id="0"/>
    </w:p>
    <w:p>
      <w:pPr>
        <w:rPr>
          <w:rFonts w:ascii="微软雅黑" w:hAnsi="微软雅黑" w:eastAsia="微软雅黑" w:cs="微软雅黑"/>
          <w:b/>
          <w:color w:val="000000"/>
          <w:sz w:val="27"/>
          <w:szCs w:val="27"/>
          <w:bdr w:val="none" w:color="auto" w:sz="0" w:space="0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为进一步贯彻落实教育部《普通高等学校学生心理健康教育工作基本建设标准（试行）》（教思政厅[2011]1号）和《广西高校学生心理健康教育工作基本建设标准实施意见（试行）》（桂教思政〔2013〕23号）精神，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广泛深入地宣传心理健康知识，引导广大师生关注心理健康，共同建设和谐校园，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定于2017年5月—6月开展学校第十四届心理健康教育月系列活动。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56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color w:val="111111"/>
          <w:kern w:val="0"/>
          <w:sz w:val="22"/>
          <w:szCs w:val="22"/>
          <w:lang w:val="en-US" w:eastAsia="zh-CN" w:bidi="ar"/>
        </w:rPr>
        <w:t>一、活动主题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Cs/>
          <w:color w:val="111111"/>
          <w:kern w:val="0"/>
          <w:sz w:val="22"/>
          <w:szCs w:val="22"/>
          <w:lang w:val="en-US" w:eastAsia="zh-CN" w:bidi="ar"/>
        </w:rPr>
        <w:t>心灵对话，唤起成长的力量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56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color w:val="111111"/>
          <w:kern w:val="0"/>
          <w:sz w:val="22"/>
          <w:szCs w:val="22"/>
          <w:lang w:val="en-US" w:eastAsia="zh-CN" w:bidi="ar"/>
        </w:rPr>
        <w:t>二、</w:t>
      </w:r>
      <w:r>
        <w:rPr>
          <w:rFonts w:hint="eastAsia" w:ascii="宋体" w:hAnsi="宋体" w:eastAsia="宋体" w:cs="Arial"/>
          <w:b/>
          <w:bCs w:val="0"/>
          <w:color w:val="111111"/>
          <w:kern w:val="0"/>
          <w:sz w:val="22"/>
          <w:szCs w:val="22"/>
          <w:lang w:val="en-US" w:eastAsia="zh-CN" w:bidi="ar"/>
        </w:rPr>
        <w:t>活动组织机构及职责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（一） 活动组织部门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 xml:space="preserve">主办：学生工作处  校团委  公共基础部、思政部 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 xml:space="preserve">承办：各二级学院 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协办：阳光心理协会  校学生会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（二）活动组委会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 xml:space="preserve">组  长：阳  旭  杨  毅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 xml:space="preserve">副组长：安掌明  陈   芳  杨小浒 崔智慧  宋小梅 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各二级学院书记（副书记）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 xml:space="preserve">成  员：莫丽娜  杨丽丽  周  虹  安华平   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（三）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 xml:space="preserve"> 各部门职责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outlineLvl w:val="0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1.学生工作处 校团委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outlineLvl w:val="0"/>
        <w:rPr>
          <w:sz w:val="22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负责项目总体设计、活动方案的制定、审核、实施工作，</w:t>
      </w: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负责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拟写和</w:t>
      </w: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发布通知，活动过程的组织工作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及活动各阶段的指导教师课酬发放工作。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outlineLvl w:val="0"/>
        <w:rPr>
          <w:sz w:val="22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2.公共基础部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outlineLvl w:val="0"/>
        <w:rPr>
          <w:sz w:val="22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自治区“</w:t>
      </w:r>
      <w:r>
        <w:rPr>
          <w:rFonts w:hint="eastAsia" w:ascii="宋体" w:hAnsi="宋体" w:eastAsia="宋体" w:cs="Arial"/>
          <w:bCs/>
          <w:color w:val="111111"/>
          <w:kern w:val="0"/>
          <w:sz w:val="22"/>
          <w:szCs w:val="22"/>
          <w:shd w:val="clear" w:fill="FFFFFF"/>
          <w:lang w:val="en-US" w:eastAsia="zh-CN" w:bidi="ar"/>
        </w:rPr>
        <w:t>心理健康教育月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”相关文件中的比赛项目的学生参赛指导工作，指导老师的组织协调工作，协助制定活动月方案及部分活动的实施。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outlineLvl w:val="0"/>
        <w:rPr>
          <w:sz w:val="22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3.二级学院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outlineLvl w:val="0"/>
        <w:rPr>
          <w:sz w:val="22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负责二级学院活动的组织、实施工作。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4.阳光心理协会、校学生会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阳光心理协会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负责系列活动的</w:t>
      </w:r>
      <w:r>
        <w:rPr>
          <w:rFonts w:hint="eastAsia" w:ascii="宋体" w:hAnsi="宋体" w:eastAsia="宋体" w:cs="Arial"/>
          <w:color w:val="111111"/>
          <w:kern w:val="0"/>
          <w:sz w:val="22"/>
          <w:szCs w:val="22"/>
          <w:lang w:val="en-US" w:eastAsia="zh-CN" w:bidi="ar"/>
        </w:rPr>
        <w:t>海报宣传、主持人指派、其他工作人员安排、</w:t>
      </w:r>
      <w:r>
        <w:rPr>
          <w:rFonts w:hint="eastAsia" w:ascii="宋体" w:hAnsi="宋体" w:eastAsia="宋体" w:cs="Tahoma"/>
          <w:color w:val="111111"/>
          <w:kern w:val="0"/>
          <w:sz w:val="22"/>
          <w:szCs w:val="22"/>
          <w:lang w:val="en-US" w:eastAsia="zh-CN" w:bidi="ar"/>
        </w:rPr>
        <w:t>撰写新闻稿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校学生会协助推广、宣传。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56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Arial"/>
          <w:b/>
          <w:bCs w:val="0"/>
          <w:color w:val="111111"/>
          <w:kern w:val="0"/>
          <w:sz w:val="22"/>
          <w:szCs w:val="22"/>
          <w:lang w:val="en-US" w:eastAsia="zh-CN" w:bidi="ar"/>
        </w:rPr>
        <w:t>三、活动对象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全日制2015、2016级学生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56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四、活动内容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活动共分为“心灵氧吧、与你同行、出色生活”三个部分。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（一）第一部分：心灵氧吧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1.心理危机干预管理培训</w:t>
      </w:r>
      <w:r>
        <w:rPr>
          <w:rFonts w:hint="eastAsia" w:ascii="宋体" w:hAnsi="宋体" w:eastAsia="宋体" w:cs="Arial"/>
          <w:b/>
          <w:color w:val="111111"/>
          <w:kern w:val="0"/>
          <w:sz w:val="22"/>
          <w:szCs w:val="22"/>
          <w:shd w:val="clear" w:fill="FFFFFF"/>
          <w:lang w:val="en-US" w:eastAsia="zh-CN" w:bidi="ar"/>
        </w:rPr>
        <w:t>暨第十四届心理健康教育月启动仪式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主讲人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：校外专家——中南大学唐海波教授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参与对象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：二级学院书记、学生科长、学生专干、辅导员、心理教学团队教师、学生代表（每个二级学院各派10名学生代表）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时间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：5月22日9:00-11:00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地点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：行政楼100报告厅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启动仪式具体方案见附件。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2.认识自己，帮助他人——朋辈互助培训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主讲人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：张映红教授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参与对象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官塘校区：2016级各班级心理委员、2016级各宿舍舍长、阳光心理协会会员、心理学爱好者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社湾校区：2016级各班级心理委员、阳光心理协会会员、心理学爱好者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时间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：2017年5月24日晚上19:30-21:00（官塘）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2017年5月31日晚午19:30-21:00（社湾）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地点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：官塘校区阶梯教室、行政楼100报告厅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3.素质大讲堂——培养积极心态，塑造幸福人生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主讲人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：左妮红教授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参与对象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社湾校区：2015级各班级心理委员、阳光心理协会会员、心理学爱好者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官塘校区：2015级各班级心理委员、2015级各宿舍舍长、阳光心理协会会员、心理学爱好者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时间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：5月18日19:30-21:00（社湾校区）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5月25日19:30-21:00（官塘校区）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地点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：行政楼100报告厅、官塘校区阶梯教室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（二）第二部分：与你同行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1.学生干部团体辅导-------自信.责任.关爱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主讲人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：杨丽丽、韦雅琴、黄碧莹以及各二级学院分团委书记、二级学院心理工作站站长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参与对象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：各二级学院学生会干部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时间、地点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</w:t>
      </w:r>
    </w:p>
    <w:tbl>
      <w:tblPr>
        <w:tblW w:w="9215" w:type="dxa"/>
        <w:jc w:val="center"/>
        <w:tblInd w:w="-3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936"/>
        <w:gridCol w:w="1428"/>
        <w:gridCol w:w="2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二级学院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分团委学生会45人参加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6月9日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15:00-18:00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官塘校区（待定）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汽车工程学院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分团委学生会30人参加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5月12日15:00-18:00</w:t>
            </w:r>
          </w:p>
        </w:tc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社湾校区（待定）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电子信息工程学院</w:t>
            </w:r>
          </w:p>
        </w:tc>
        <w:tc>
          <w:tcPr>
            <w:tcW w:w="2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每个分团委学生会15人参加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6月16日15:00-18:00</w:t>
            </w: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环境与食品工程学院</w:t>
            </w:r>
          </w:p>
        </w:tc>
        <w:tc>
          <w:tcPr>
            <w:tcW w:w="2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艺术设计学院</w:t>
            </w:r>
          </w:p>
        </w:tc>
        <w:tc>
          <w:tcPr>
            <w:tcW w:w="2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财经与物流管理学院</w:t>
            </w:r>
          </w:p>
        </w:tc>
        <w:tc>
          <w:tcPr>
            <w:tcW w:w="2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每个分团委学生会20人参加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6月23日15:00-18:00</w:t>
            </w: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贸易与旅游管理学院</w:t>
            </w:r>
          </w:p>
        </w:tc>
        <w:tc>
          <w:tcPr>
            <w:tcW w:w="2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2.“心灵对话——唤起成长的力量”主题班会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了解自我，悦纳自我，关注自己的心理健康和心灵成长，提高自身心理素质，围绕“心灵对话——唤起成长的力量”主题，全校各班级开展主题班会活动，可线上也可线下进行，形式不限。主题班会结束后，请各班辅导员提交至少一份主题班会方案并附上3张以上活动照片。请各二级学院心理工作站站长，于6月13日之前收集汇总后后通过CRP发给学生工作处杨丽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时间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：5月22日-6月12日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参与对象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：2015级、2016级全体班级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3.易班平台一分钟趣味心理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在校易班进行一些简单、简短的趣味心理，让大家对神秘的心理学，有初步的认识，在趣味中体会心理的奇妙。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时间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：5月-6月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形式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：易班网络平台展示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参与对象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：全体在校生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内容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：共4期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第一期：有趣的心理图片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第二期：生活中的心理效应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第三期：你不知道的心理现象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第四期：糖果心理学（心理小故事）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（三）第三部分：出色生活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1.心理知识宣传小课堂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为了提高同学们心理健康意识，关注心理健康，活动月期间进行为期两个月（5月、6月）的心理知识宣传小课堂活动。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时间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：5月、6月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形式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：展板海报（社湾校区：博闻楼前橱窗、德润楼橱窗、；官塘校区：宿舍）、易班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内容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：共4期，两星期一期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第一期：心理功能室宣传及心理小课堂（如何树立正确恋爱观）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第二期：心理小课堂（人际交往，如何处理宿舍人际关系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第三期：心理小课堂（如何缓解心理压力，培养积极心态）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第四期：心理小课堂（情绪的颜色）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2.心理沙龙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主讲人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：姚鲲鹏、杨丽丽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时间、地点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</w:t>
      </w:r>
    </w:p>
    <w:tbl>
      <w:tblPr>
        <w:tblW w:w="8613" w:type="dxa"/>
        <w:jc w:val="center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用EQ谈一场大学恋爱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对心理主题感兴趣的同学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限20人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5月26日 15:30-17:00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图书馆精品书屋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3.心悦青春•优秀心理电影展播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讲评人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：安华平、覃洋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活动形式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：在易班抢票，播放电影，在播放前或者播放后，指导老师进行影片意义的分享。最后，观影学生在易班分享观影心得并有机会获得精美小礼品。</w:t>
      </w:r>
    </w:p>
    <w:tbl>
      <w:tblPr>
        <w:tblW w:w="95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982"/>
        <w:gridCol w:w="1417"/>
        <w:gridCol w:w="1558"/>
        <w:gridCol w:w="1658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主讲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第一期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心理电影爱好者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每场80人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覃洋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5月19日15:30-17:30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图书馆三楼3D影厅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第二期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安华平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1111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5月26日 15:30-17:30</w:t>
            </w: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111111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562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sz w:val="22"/>
          <w:szCs w:val="22"/>
          <w:lang w:val="en-US"/>
        </w:rPr>
        <w:t>4.</w:t>
      </w:r>
      <w:r>
        <w:rPr>
          <w:rFonts w:hint="eastAsia" w:ascii="宋体" w:hAnsi="宋体" w:eastAsia="宋体" w:cs="宋体"/>
          <w:b/>
          <w:bCs w:val="0"/>
          <w:color w:val="111111"/>
          <w:sz w:val="22"/>
          <w:szCs w:val="22"/>
          <w:lang w:val="en-US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111111"/>
          <w:sz w:val="22"/>
          <w:szCs w:val="22"/>
        </w:rPr>
        <w:t>“</w:t>
      </w:r>
      <w:r>
        <w:rPr>
          <w:rFonts w:hint="eastAsia" w:ascii="宋体" w:hAnsi="宋体" w:eastAsia="宋体" w:cs="宋体"/>
          <w:b/>
          <w:bCs w:val="0"/>
          <w:color w:val="111111"/>
          <w:sz w:val="22"/>
          <w:szCs w:val="22"/>
          <w:lang w:val="en-US"/>
        </w:rPr>
        <w:t>21</w:t>
      </w:r>
      <w:r>
        <w:rPr>
          <w:rFonts w:hint="eastAsia" w:ascii="宋体" w:hAnsi="宋体" w:eastAsia="宋体" w:cs="宋体"/>
          <w:b/>
          <w:bCs w:val="0"/>
          <w:color w:val="111111"/>
          <w:sz w:val="22"/>
          <w:szCs w:val="22"/>
        </w:rPr>
        <w:t>天不抱怨”之多彩手环心理健康教育活动</w:t>
      </w:r>
    </w:p>
    <w:p>
      <w:pPr>
        <w:pStyle w:val="2"/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482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</w:rPr>
        <w:t>主办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</w:rPr>
        <w:t>：校团委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活动地点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：坡下A区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活动时间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：2017年5月21日5月22日11:00-13:00；17:00—19:00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48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活动方式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：学生现场领取手环，并邀约1位好友到报名点做你的见证人和监督小伙伴，两人一起签字完方可领取一支手环戴上；并签下承诺书，在带上手环的21天里，保证自己不发牢骚、不抱怨，以积极向上的态度去学习和生活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562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111111"/>
          <w:kern w:val="0"/>
          <w:sz w:val="22"/>
          <w:szCs w:val="22"/>
          <w:lang w:val="en-US" w:eastAsia="zh-CN" w:bidi="ar"/>
        </w:rPr>
        <w:t>五、其他事项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广西教育厅下达的5•25心理健康教育活动相关文件中涉及的学生参赛事项，由心理教学团队教师做专业指导。心理健康教育中心协助心理团队老师指导学生参赛，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负责活动各阶段的指导教师课酬发放。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 w:firstLine="480" w:firstLineChars="20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附件：第十四届525心理健康教育月</w:t>
      </w: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启动仪式方案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学生工作处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sz w:val="22"/>
          <w:szCs w:val="22"/>
        </w:rPr>
      </w:pPr>
      <w:r>
        <w:rPr>
          <w:rFonts w:hint="eastAsia" w:ascii="宋体" w:hAnsi="宋体" w:eastAsia="宋体" w:cs="宋体"/>
          <w:color w:val="111111"/>
          <w:kern w:val="0"/>
          <w:sz w:val="22"/>
          <w:szCs w:val="22"/>
          <w:lang w:val="en-US" w:eastAsia="zh-CN" w:bidi="ar"/>
        </w:rPr>
        <w:t>2017年5月13日</w:t>
      </w:r>
    </w:p>
    <w:p>
      <w:pPr>
        <w:rPr>
          <w:rFonts w:ascii="微软雅黑" w:hAnsi="微软雅黑" w:eastAsia="微软雅黑" w:cs="微软雅黑"/>
          <w:b/>
          <w:color w:val="000000"/>
          <w:sz w:val="27"/>
          <w:szCs w:val="27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22D59"/>
    <w:rsid w:val="5A222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00559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2017-05-16T07:43:00Z</dcterms:created>
  <dc:creator>Administrator</dc:creator>
  <cp:lastModifiedBy>Administrator</cp:lastModifiedBy>
  <dcterms:modified xsi:type="dcterms:W3CDTF">2017-05-16T07:45:27Z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