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0FA" w:rsidRDefault="002F40B9">
      <w:pPr>
        <w:jc w:val="center"/>
        <w:rPr>
          <w:rFonts w:ascii="仿宋_GB2312" w:eastAsia="仿宋_GB2312" w:hAnsi="宋体"/>
          <w:b/>
          <w:sz w:val="44"/>
          <w:szCs w:val="44"/>
        </w:rPr>
      </w:pPr>
      <w:r>
        <w:rPr>
          <w:rFonts w:ascii="仿宋_GB2312" w:eastAsia="仿宋_GB2312" w:hAnsi="宋体" w:hint="eastAsia"/>
          <w:b/>
          <w:sz w:val="44"/>
          <w:szCs w:val="44"/>
        </w:rPr>
        <w:t>政府采购信息发布备案表格</w:t>
      </w:r>
    </w:p>
    <w:tbl>
      <w:tblPr>
        <w:tblW w:w="9711" w:type="dxa"/>
        <w:jc w:val="center"/>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4"/>
        <w:gridCol w:w="3600"/>
        <w:gridCol w:w="3127"/>
      </w:tblGrid>
      <w:tr w:rsidR="00A700FA" w:rsidTr="002F40B9">
        <w:trPr>
          <w:cantSplit/>
          <w:trHeight w:val="5831"/>
          <w:jc w:val="center"/>
        </w:trPr>
        <w:tc>
          <w:tcPr>
            <w:tcW w:w="2984" w:type="dxa"/>
          </w:tcPr>
          <w:p w:rsidR="00A700FA" w:rsidRDefault="002F40B9">
            <w:pPr>
              <w:rPr>
                <w:rFonts w:ascii="仿宋_GB2312" w:eastAsia="仿宋_GB2312" w:hAnsi="华文宋体"/>
                <w:b/>
                <w:bCs/>
                <w:sz w:val="28"/>
                <w:szCs w:val="28"/>
              </w:rPr>
            </w:pPr>
            <w:r>
              <w:rPr>
                <w:rFonts w:ascii="仿宋_GB2312" w:eastAsia="仿宋_GB2312" w:hAnsi="华文宋体" w:hint="eastAsia"/>
                <w:b/>
                <w:bCs/>
                <w:sz w:val="28"/>
                <w:szCs w:val="28"/>
              </w:rPr>
              <w:t>信息类别： B</w:t>
            </w:r>
          </w:p>
          <w:p w:rsidR="00A700FA" w:rsidRDefault="00F245E3">
            <w:pPr>
              <w:rPr>
                <w:rFonts w:ascii="仿宋_GB2312" w:eastAsia="仿宋_GB2312" w:hAnsi="华文宋体"/>
                <w:sz w:val="28"/>
                <w:szCs w:val="28"/>
              </w:rPr>
            </w:pPr>
            <w:r>
              <w:rPr>
                <w:rFonts w:ascii="仿宋_GB2312" w:eastAsia="仿宋_GB2312" w:hAnsi="华文宋体"/>
                <w:sz w:val="28"/>
                <w:szCs w:val="28"/>
              </w:rPr>
              <w:pict>
                <v:shapetype id="_x0000_t202" coordsize="21600,21600" o:spt="202" path="m,l,21600r21600,l21600,xe">
                  <v:stroke joinstyle="miter"/>
                  <v:path gradientshapeok="t" o:connecttype="rect"/>
                </v:shapetype>
                <v:shape id="_x0000_s1032" type="#_x0000_t202" style="position:absolute;margin-left:-10.4pt;margin-top:23.5pt;width:48.35pt;height:45.95pt;z-index:251658240" filled="f" stroked="f">
                  <v:textbox>
                    <w:txbxContent>
                      <w:p w:rsidR="00A700FA" w:rsidRDefault="002F40B9">
                        <w:pPr>
                          <w:rPr>
                            <w:sz w:val="52"/>
                            <w:szCs w:val="52"/>
                          </w:rPr>
                        </w:pPr>
                        <w:r>
                          <w:rPr>
                            <w:rFonts w:hint="eastAsia"/>
                            <w:sz w:val="52"/>
                            <w:szCs w:val="52"/>
                          </w:rPr>
                          <w:t>√</w:t>
                        </w:r>
                      </w:p>
                    </w:txbxContent>
                  </v:textbox>
                </v:shape>
              </w:pict>
            </w:r>
            <w:r w:rsidR="002F40B9">
              <w:rPr>
                <w:rFonts w:ascii="仿宋_GB2312" w:eastAsia="仿宋_GB2312" w:hAnsi="华文宋体" w:hint="eastAsia"/>
                <w:sz w:val="28"/>
                <w:szCs w:val="28"/>
              </w:rPr>
              <w:t>A供应商资格预审信息</w:t>
            </w:r>
          </w:p>
          <w:p w:rsidR="00A700FA" w:rsidRDefault="002F40B9">
            <w:pPr>
              <w:pStyle w:val="1"/>
              <w:numPr>
                <w:ilvl w:val="0"/>
                <w:numId w:val="0"/>
              </w:numPr>
              <w:ind w:leftChars="14" w:left="434" w:hangingChars="144" w:hanging="403"/>
              <w:rPr>
                <w:rFonts w:ascii="仿宋_GB2312" w:eastAsia="仿宋_GB2312" w:hAnsi="华文宋体"/>
                <w:b w:val="0"/>
                <w:bCs w:val="0"/>
                <w:sz w:val="28"/>
                <w:szCs w:val="28"/>
              </w:rPr>
            </w:pPr>
            <w:r>
              <w:rPr>
                <w:rFonts w:ascii="仿宋_GB2312" w:eastAsia="仿宋_GB2312" w:hAnsi="华文宋体" w:hint="eastAsia"/>
                <w:b w:val="0"/>
                <w:bCs w:val="0"/>
                <w:sz w:val="28"/>
                <w:szCs w:val="28"/>
                <w:shd w:val="clear" w:color="auto" w:fill="auto"/>
              </w:rPr>
              <w:t>B</w:t>
            </w:r>
            <w:r>
              <w:rPr>
                <w:rFonts w:ascii="仿宋_GB2312" w:eastAsia="仿宋_GB2312" w:hAnsi="华文宋体" w:hint="eastAsia"/>
                <w:b w:val="0"/>
                <w:bCs w:val="0"/>
                <w:sz w:val="28"/>
                <w:szCs w:val="28"/>
                <w:u w:val="single"/>
                <w:shd w:val="clear" w:color="auto" w:fill="auto"/>
              </w:rPr>
              <w:t>招标采购信息</w:t>
            </w:r>
          </w:p>
          <w:p w:rsidR="00A700FA" w:rsidRDefault="002F40B9">
            <w:pPr>
              <w:pStyle w:val="1"/>
              <w:numPr>
                <w:ilvl w:val="0"/>
                <w:numId w:val="0"/>
              </w:numPr>
              <w:ind w:left="403" w:hangingChars="144" w:hanging="403"/>
              <w:rPr>
                <w:rFonts w:ascii="仿宋_GB2312" w:eastAsia="仿宋_GB2312" w:hAnsi="华文宋体"/>
                <w:b w:val="0"/>
                <w:bCs w:val="0"/>
                <w:sz w:val="28"/>
                <w:szCs w:val="28"/>
              </w:rPr>
            </w:pPr>
            <w:r>
              <w:rPr>
                <w:rFonts w:ascii="仿宋_GB2312" w:eastAsia="仿宋_GB2312" w:hAnsi="华文宋体" w:hint="eastAsia"/>
                <w:b w:val="0"/>
                <w:bCs w:val="0"/>
                <w:sz w:val="28"/>
                <w:szCs w:val="28"/>
                <w:shd w:val="clear" w:color="auto" w:fill="auto"/>
              </w:rPr>
              <w:t>C非招标采购信息</w:t>
            </w:r>
          </w:p>
          <w:p w:rsidR="00A700FA" w:rsidRDefault="00A700FA">
            <w:pPr>
              <w:rPr>
                <w:rFonts w:ascii="仿宋_GB2312" w:eastAsia="仿宋_GB2312" w:hAnsi="华文宋体"/>
                <w:szCs w:val="21"/>
              </w:rPr>
            </w:pPr>
          </w:p>
        </w:tc>
        <w:tc>
          <w:tcPr>
            <w:tcW w:w="3600" w:type="dxa"/>
          </w:tcPr>
          <w:p w:rsidR="00A700FA" w:rsidRDefault="002F40B9">
            <w:pPr>
              <w:rPr>
                <w:rFonts w:ascii="仿宋_GB2312" w:eastAsia="仿宋_GB2312" w:hAnsi="华文宋体"/>
                <w:b/>
                <w:sz w:val="28"/>
                <w:szCs w:val="28"/>
              </w:rPr>
            </w:pPr>
            <w:r>
              <w:rPr>
                <w:rFonts w:ascii="仿宋_GB2312" w:eastAsia="仿宋_GB2312" w:hAnsi="华文宋体" w:hint="eastAsia"/>
                <w:b/>
                <w:sz w:val="28"/>
                <w:szCs w:val="28"/>
              </w:rPr>
              <w:t xml:space="preserve">信息标题或主要内容： </w:t>
            </w:r>
          </w:p>
          <w:p w:rsidR="00A700FA" w:rsidRDefault="002F40B9">
            <w:pPr>
              <w:rPr>
                <w:rFonts w:ascii="仿宋_GB2312" w:eastAsia="仿宋_GB2312" w:hAnsi="宋体"/>
                <w:sz w:val="28"/>
                <w:szCs w:val="28"/>
              </w:rPr>
            </w:pPr>
            <w:r>
              <w:rPr>
                <w:rFonts w:ascii="仿宋_GB2312" w:eastAsia="仿宋_GB2312" w:hAnsi="华文宋体" w:hint="eastAsia"/>
                <w:b/>
                <w:sz w:val="28"/>
                <w:szCs w:val="28"/>
              </w:rPr>
              <w:t>信息标题：</w:t>
            </w:r>
            <w:r>
              <w:rPr>
                <w:rFonts w:ascii="仿宋_GB2312" w:eastAsia="仿宋_GB2312" w:hAnsi="宋体" w:hint="eastAsia"/>
                <w:sz w:val="28"/>
                <w:szCs w:val="28"/>
              </w:rPr>
              <w:t>专项高职连锁经营管理专业本土化建设采购项目中标公告（具体公告内容附后）</w:t>
            </w:r>
          </w:p>
          <w:p w:rsidR="00A700FA" w:rsidRDefault="002F40B9">
            <w:pPr>
              <w:rPr>
                <w:rFonts w:ascii="仿宋_GB2312" w:eastAsia="仿宋_GB2312" w:hAnsi="华文宋体"/>
                <w:b/>
                <w:sz w:val="28"/>
                <w:szCs w:val="28"/>
              </w:rPr>
            </w:pPr>
            <w:r>
              <w:rPr>
                <w:rFonts w:ascii="仿宋_GB2312" w:eastAsia="仿宋_GB2312" w:hAnsi="华文宋体" w:hint="eastAsia"/>
                <w:b/>
                <w:sz w:val="28"/>
                <w:szCs w:val="28"/>
              </w:rPr>
              <w:t>招标方式：</w:t>
            </w:r>
            <w:r>
              <w:rPr>
                <w:rFonts w:ascii="仿宋_GB2312" w:eastAsia="仿宋_GB2312" w:hAnsi="华文宋体" w:hint="eastAsia"/>
                <w:sz w:val="28"/>
                <w:szCs w:val="28"/>
              </w:rPr>
              <w:t>公开招标</w:t>
            </w:r>
          </w:p>
          <w:p w:rsidR="00A700FA" w:rsidRDefault="002F40B9">
            <w:pPr>
              <w:rPr>
                <w:rFonts w:ascii="仿宋_GB2312" w:eastAsia="仿宋_GB2312" w:hAnsi="华文宋体"/>
                <w:sz w:val="28"/>
                <w:szCs w:val="28"/>
              </w:rPr>
            </w:pPr>
            <w:r>
              <w:rPr>
                <w:rFonts w:ascii="仿宋_GB2312" w:eastAsia="仿宋_GB2312" w:hAnsi="华文宋体" w:hint="eastAsia"/>
                <w:b/>
                <w:sz w:val="28"/>
                <w:szCs w:val="28"/>
              </w:rPr>
              <w:t>采购单位：</w:t>
            </w:r>
            <w:r>
              <w:rPr>
                <w:rFonts w:ascii="仿宋_GB2312" w:eastAsia="仿宋_GB2312" w:hAnsi="华文宋体" w:hint="eastAsia"/>
                <w:sz w:val="28"/>
                <w:szCs w:val="28"/>
              </w:rPr>
              <w:t>柳州职业技术学院</w:t>
            </w:r>
          </w:p>
          <w:p w:rsidR="00A700FA" w:rsidRDefault="002F40B9">
            <w:pPr>
              <w:rPr>
                <w:rFonts w:ascii="仿宋_GB2312" w:eastAsia="仿宋_GB2312" w:hAnsi="华文宋体"/>
                <w:sz w:val="28"/>
                <w:szCs w:val="28"/>
              </w:rPr>
            </w:pPr>
            <w:r>
              <w:rPr>
                <w:rFonts w:ascii="仿宋_GB2312" w:eastAsia="仿宋_GB2312" w:hAnsi="华文宋体" w:hint="eastAsia"/>
                <w:b/>
                <w:sz w:val="28"/>
                <w:szCs w:val="28"/>
              </w:rPr>
              <w:t>开标时间：</w:t>
            </w:r>
            <w:r>
              <w:rPr>
                <w:rFonts w:ascii="仿宋_GB2312" w:eastAsia="仿宋_GB2312" w:hAnsi="华文宋体" w:hint="eastAsia"/>
                <w:sz w:val="28"/>
                <w:szCs w:val="28"/>
              </w:rPr>
              <w:t>2018年1月 2 日</w:t>
            </w:r>
          </w:p>
        </w:tc>
        <w:tc>
          <w:tcPr>
            <w:tcW w:w="3127" w:type="dxa"/>
          </w:tcPr>
          <w:p w:rsidR="00A700FA" w:rsidRDefault="002F40B9" w:rsidP="00515270">
            <w:pPr>
              <w:ind w:left="1405" w:hangingChars="500" w:hanging="1405"/>
              <w:rPr>
                <w:rFonts w:ascii="仿宋_GB2312" w:eastAsia="仿宋_GB2312" w:hAnsi="华文宋体"/>
                <w:b/>
                <w:sz w:val="28"/>
                <w:szCs w:val="28"/>
              </w:rPr>
            </w:pPr>
            <w:r>
              <w:rPr>
                <w:rFonts w:ascii="仿宋_GB2312" w:eastAsia="仿宋_GB2312" w:hAnsi="华文宋体" w:hint="eastAsia"/>
                <w:b/>
                <w:sz w:val="28"/>
                <w:szCs w:val="28"/>
              </w:rPr>
              <w:t>项目名称：</w:t>
            </w:r>
          </w:p>
          <w:p w:rsidR="00A700FA" w:rsidRDefault="002F40B9">
            <w:pPr>
              <w:rPr>
                <w:rFonts w:ascii="仿宋_GB2312" w:eastAsia="仿宋_GB2312" w:hAnsi="华文宋体"/>
                <w:sz w:val="28"/>
                <w:szCs w:val="28"/>
              </w:rPr>
            </w:pPr>
            <w:r>
              <w:rPr>
                <w:rFonts w:ascii="仿宋_GB2312" w:eastAsia="仿宋_GB2312" w:hAnsi="华文宋体" w:hint="eastAsia"/>
                <w:sz w:val="28"/>
                <w:szCs w:val="28"/>
              </w:rPr>
              <w:t>专项高职连锁经营管理专业本土化建设采购</w:t>
            </w:r>
          </w:p>
          <w:p w:rsidR="00A700FA" w:rsidRDefault="002F40B9" w:rsidP="00515270">
            <w:pPr>
              <w:ind w:left="1405" w:hangingChars="500" w:hanging="1405"/>
              <w:rPr>
                <w:rFonts w:ascii="仿宋_GB2312" w:eastAsia="仿宋_GB2312" w:hAnsi="宋体"/>
                <w:sz w:val="28"/>
                <w:szCs w:val="28"/>
              </w:rPr>
            </w:pPr>
            <w:r>
              <w:rPr>
                <w:rFonts w:ascii="仿宋_GB2312" w:eastAsia="仿宋_GB2312" w:hAnsi="华文宋体" w:hint="eastAsia"/>
                <w:b/>
                <w:sz w:val="28"/>
                <w:szCs w:val="28"/>
              </w:rPr>
              <w:t>采购编号：</w:t>
            </w:r>
            <w:r>
              <w:rPr>
                <w:rFonts w:ascii="仿宋_GB2312" w:eastAsia="仿宋_GB2312" w:hAnsi="宋体"/>
                <w:sz w:val="28"/>
                <w:szCs w:val="28"/>
              </w:rPr>
              <w:t>LZG17-829</w:t>
            </w:r>
          </w:p>
          <w:p w:rsidR="00A700FA" w:rsidRDefault="002F40B9">
            <w:pPr>
              <w:rPr>
                <w:rFonts w:ascii="仿宋_GB2312" w:eastAsia="仿宋_GB2312" w:hAnsi="华文宋体"/>
                <w:sz w:val="28"/>
                <w:szCs w:val="28"/>
              </w:rPr>
            </w:pPr>
            <w:r>
              <w:rPr>
                <w:rFonts w:ascii="仿宋_GB2312" w:eastAsia="仿宋_GB2312" w:hAnsi="华文宋体" w:hint="eastAsia"/>
                <w:b/>
                <w:sz w:val="28"/>
                <w:szCs w:val="28"/>
              </w:rPr>
              <w:t>采购代理机构项目负责人及联系电话：</w:t>
            </w:r>
          </w:p>
          <w:p w:rsidR="00A700FA" w:rsidRDefault="002F40B9">
            <w:pPr>
              <w:rPr>
                <w:rFonts w:ascii="仿宋_GB2312" w:eastAsia="仿宋_GB2312" w:hAnsi="宋体"/>
                <w:color w:val="000000"/>
                <w:sz w:val="28"/>
                <w:szCs w:val="28"/>
              </w:rPr>
            </w:pPr>
            <w:r>
              <w:rPr>
                <w:rFonts w:ascii="仿宋_GB2312" w:eastAsia="仿宋_GB2312" w:hAnsi="华文宋体" w:hint="eastAsia"/>
                <w:b/>
                <w:sz w:val="28"/>
                <w:szCs w:val="28"/>
              </w:rPr>
              <w:t>联系人：</w:t>
            </w:r>
            <w:r>
              <w:rPr>
                <w:rFonts w:ascii="仿宋_GB2312" w:eastAsia="仿宋_GB2312" w:hAnsi="宋体" w:hint="eastAsia"/>
                <w:color w:val="000000"/>
                <w:sz w:val="28"/>
                <w:szCs w:val="28"/>
              </w:rPr>
              <w:t xml:space="preserve">张  沛   </w:t>
            </w:r>
          </w:p>
          <w:p w:rsidR="00A700FA" w:rsidRDefault="002F40B9">
            <w:pPr>
              <w:rPr>
                <w:rFonts w:ascii="仿宋_GB2312" w:eastAsia="仿宋_GB2312" w:hAnsi="华文宋体"/>
                <w:b/>
                <w:sz w:val="28"/>
                <w:szCs w:val="28"/>
              </w:rPr>
            </w:pPr>
            <w:r>
              <w:rPr>
                <w:rFonts w:ascii="仿宋_GB2312" w:eastAsia="仿宋_GB2312" w:hAnsi="华文宋体" w:hint="eastAsia"/>
                <w:b/>
                <w:sz w:val="28"/>
                <w:szCs w:val="28"/>
              </w:rPr>
              <w:t>联系电话：</w:t>
            </w:r>
          </w:p>
          <w:p w:rsidR="00A700FA" w:rsidRDefault="002F40B9">
            <w:pPr>
              <w:ind w:firstLineChars="98" w:firstLine="274"/>
              <w:rPr>
                <w:rFonts w:ascii="仿宋_GB2312" w:eastAsia="仿宋_GB2312" w:hAnsi="宋体"/>
                <w:color w:val="000000"/>
                <w:sz w:val="28"/>
                <w:szCs w:val="28"/>
              </w:rPr>
            </w:pPr>
            <w:r>
              <w:rPr>
                <w:rFonts w:ascii="仿宋_GB2312" w:eastAsia="仿宋_GB2312" w:hAnsi="华文宋体" w:hint="eastAsia"/>
                <w:sz w:val="28"/>
                <w:szCs w:val="28"/>
              </w:rPr>
              <w:t>（</w:t>
            </w:r>
            <w:r>
              <w:rPr>
                <w:rFonts w:ascii="仿宋_GB2312" w:eastAsia="仿宋_GB2312" w:hAnsi="宋体" w:hint="eastAsia"/>
                <w:color w:val="000000"/>
                <w:sz w:val="28"/>
                <w:szCs w:val="28"/>
              </w:rPr>
              <w:t>0772）</w:t>
            </w:r>
            <w:r>
              <w:rPr>
                <w:rFonts w:ascii="仿宋_GB2312" w:eastAsia="仿宋_GB2312" w:hAnsi="宋体"/>
                <w:color w:val="000000"/>
                <w:sz w:val="28"/>
                <w:szCs w:val="28"/>
              </w:rPr>
              <w:t>8851236</w:t>
            </w:r>
          </w:p>
        </w:tc>
      </w:tr>
      <w:tr w:rsidR="00A700FA">
        <w:trPr>
          <w:cantSplit/>
          <w:trHeight w:val="2626"/>
          <w:jc w:val="center"/>
        </w:trPr>
        <w:tc>
          <w:tcPr>
            <w:tcW w:w="2984" w:type="dxa"/>
            <w:vAlign w:val="center"/>
          </w:tcPr>
          <w:p w:rsidR="00A700FA" w:rsidRDefault="002F40B9">
            <w:pPr>
              <w:jc w:val="center"/>
              <w:rPr>
                <w:rFonts w:ascii="仿宋_GB2312" w:eastAsia="仿宋_GB2312"/>
                <w:sz w:val="28"/>
              </w:rPr>
            </w:pPr>
            <w:r>
              <w:rPr>
                <w:rFonts w:ascii="仿宋_GB2312" w:eastAsia="仿宋_GB2312" w:hint="eastAsia"/>
                <w:sz w:val="28"/>
              </w:rPr>
              <w:t>采购代理机构意见</w:t>
            </w:r>
          </w:p>
        </w:tc>
        <w:tc>
          <w:tcPr>
            <w:tcW w:w="6727" w:type="dxa"/>
            <w:gridSpan w:val="2"/>
          </w:tcPr>
          <w:p w:rsidR="00A700FA" w:rsidRDefault="002F40B9">
            <w:pPr>
              <w:ind w:firstLineChars="100" w:firstLine="280"/>
              <w:rPr>
                <w:rFonts w:ascii="仿宋_GB2312" w:eastAsia="仿宋_GB2312" w:hint="eastAsia"/>
                <w:color w:val="000000"/>
                <w:sz w:val="28"/>
                <w:szCs w:val="28"/>
              </w:rPr>
            </w:pPr>
            <w:r>
              <w:rPr>
                <w:rFonts w:ascii="仿宋_GB2312" w:eastAsia="仿宋_GB2312" w:hint="eastAsia"/>
                <w:color w:val="000000"/>
                <w:sz w:val="28"/>
                <w:szCs w:val="28"/>
              </w:rPr>
              <w:t>发布媒体：中国政府采购网、广西壮族自治区政府采购网、柳州市政府采购网。</w:t>
            </w:r>
          </w:p>
          <w:p w:rsidR="00CF5496" w:rsidRDefault="00CF5496" w:rsidP="00CF5496">
            <w:pPr>
              <w:ind w:firstLineChars="100" w:firstLine="240"/>
              <w:rPr>
                <w:rFonts w:ascii="仿宋_GB2312" w:eastAsia="仿宋_GB2312"/>
                <w:sz w:val="24"/>
              </w:rPr>
            </w:pPr>
          </w:p>
          <w:p w:rsidR="00A700FA" w:rsidRDefault="002F40B9" w:rsidP="00CF5496">
            <w:pPr>
              <w:ind w:firstLineChars="2050" w:firstLine="4920"/>
              <w:rPr>
                <w:rFonts w:ascii="仿宋_GB2312" w:eastAsia="仿宋_GB2312"/>
                <w:color w:val="000000"/>
                <w:sz w:val="24"/>
              </w:rPr>
            </w:pPr>
            <w:r>
              <w:rPr>
                <w:rFonts w:ascii="仿宋_GB2312" w:eastAsia="仿宋_GB2312" w:hint="eastAsia"/>
                <w:color w:val="000000"/>
                <w:sz w:val="24"/>
              </w:rPr>
              <w:t>（公章）</w:t>
            </w:r>
          </w:p>
          <w:p w:rsidR="00A700FA" w:rsidRDefault="002F40B9">
            <w:pPr>
              <w:ind w:firstLineChars="1900" w:firstLine="4560"/>
              <w:rPr>
                <w:rFonts w:ascii="仿宋_GB2312" w:eastAsia="仿宋_GB2312"/>
                <w:sz w:val="24"/>
              </w:rPr>
            </w:pPr>
            <w:r>
              <w:rPr>
                <w:rFonts w:ascii="仿宋_GB2312" w:eastAsia="仿宋_GB2312" w:hint="eastAsia"/>
                <w:color w:val="000000"/>
                <w:sz w:val="24"/>
              </w:rPr>
              <w:t>2018年 月  日</w:t>
            </w:r>
          </w:p>
        </w:tc>
      </w:tr>
      <w:tr w:rsidR="00A700FA">
        <w:trPr>
          <w:cantSplit/>
          <w:trHeight w:val="2787"/>
          <w:jc w:val="center"/>
        </w:trPr>
        <w:tc>
          <w:tcPr>
            <w:tcW w:w="2984" w:type="dxa"/>
            <w:vAlign w:val="center"/>
          </w:tcPr>
          <w:p w:rsidR="00A700FA" w:rsidRDefault="002F40B9">
            <w:pPr>
              <w:jc w:val="center"/>
              <w:rPr>
                <w:rFonts w:ascii="仿宋_GB2312" w:eastAsia="仿宋_GB2312"/>
                <w:sz w:val="28"/>
              </w:rPr>
            </w:pPr>
            <w:r>
              <w:rPr>
                <w:rFonts w:ascii="仿宋_GB2312" w:eastAsia="仿宋_GB2312" w:hint="eastAsia"/>
                <w:sz w:val="28"/>
              </w:rPr>
              <w:t>采购单位意见</w:t>
            </w:r>
          </w:p>
        </w:tc>
        <w:tc>
          <w:tcPr>
            <w:tcW w:w="6727" w:type="dxa"/>
            <w:gridSpan w:val="2"/>
            <w:vAlign w:val="center"/>
          </w:tcPr>
          <w:p w:rsidR="00A700FA" w:rsidRDefault="00A700FA">
            <w:pPr>
              <w:rPr>
                <w:rFonts w:ascii="仿宋_GB2312" w:eastAsia="仿宋_GB2312" w:hint="eastAsia"/>
                <w:sz w:val="24"/>
              </w:rPr>
            </w:pPr>
          </w:p>
          <w:p w:rsidR="00CF5496" w:rsidRDefault="00CF5496">
            <w:pPr>
              <w:rPr>
                <w:rFonts w:ascii="仿宋_GB2312" w:eastAsia="仿宋_GB2312" w:hint="eastAsia"/>
                <w:sz w:val="24"/>
              </w:rPr>
            </w:pPr>
          </w:p>
          <w:p w:rsidR="00CF5496" w:rsidRDefault="00CF5496">
            <w:pPr>
              <w:rPr>
                <w:rFonts w:ascii="仿宋_GB2312" w:eastAsia="仿宋_GB2312"/>
                <w:sz w:val="24"/>
              </w:rPr>
            </w:pPr>
          </w:p>
          <w:p w:rsidR="00A700FA" w:rsidRDefault="002F40B9">
            <w:pPr>
              <w:ind w:firstLineChars="2150" w:firstLine="5160"/>
              <w:rPr>
                <w:rFonts w:ascii="仿宋_GB2312" w:eastAsia="仿宋_GB2312"/>
                <w:sz w:val="24"/>
              </w:rPr>
            </w:pPr>
            <w:r>
              <w:rPr>
                <w:rFonts w:ascii="仿宋_GB2312" w:eastAsia="仿宋_GB2312" w:hint="eastAsia"/>
                <w:color w:val="000000"/>
                <w:sz w:val="24"/>
              </w:rPr>
              <w:t>（公章）</w:t>
            </w:r>
          </w:p>
          <w:p w:rsidR="00A700FA" w:rsidRDefault="002F40B9" w:rsidP="00CF5496">
            <w:pPr>
              <w:jc w:val="right"/>
              <w:rPr>
                <w:rFonts w:ascii="仿宋_GB2312" w:eastAsia="仿宋_GB2312" w:hAnsi="宋体"/>
                <w:sz w:val="24"/>
              </w:rPr>
            </w:pPr>
            <w:r>
              <w:rPr>
                <w:rFonts w:ascii="仿宋_GB2312" w:eastAsia="仿宋_GB2312" w:hint="eastAsia"/>
                <w:color w:val="000000"/>
                <w:sz w:val="24"/>
              </w:rPr>
              <w:t xml:space="preserve">                                                             2018年 月  日</w:t>
            </w:r>
          </w:p>
        </w:tc>
      </w:tr>
    </w:tbl>
    <w:p w:rsidR="002F40B9" w:rsidRDefault="002F40B9">
      <w:pPr>
        <w:spacing w:line="500" w:lineRule="exact"/>
        <w:jc w:val="center"/>
        <w:rPr>
          <w:rFonts w:ascii="仿宋_GB2312" w:eastAsia="仿宋_GB2312" w:hAnsi="宋体"/>
          <w:b/>
          <w:sz w:val="32"/>
          <w:szCs w:val="32"/>
        </w:rPr>
      </w:pPr>
    </w:p>
    <w:p w:rsidR="00C95E86" w:rsidRDefault="00C95E86">
      <w:pPr>
        <w:spacing w:line="500" w:lineRule="exact"/>
        <w:jc w:val="center"/>
        <w:rPr>
          <w:rFonts w:ascii="仿宋_GB2312" w:eastAsia="仿宋_GB2312" w:hAnsi="宋体"/>
          <w:b/>
          <w:sz w:val="32"/>
          <w:szCs w:val="32"/>
        </w:rPr>
      </w:pPr>
    </w:p>
    <w:p w:rsidR="00A700FA" w:rsidRDefault="002F40B9">
      <w:pPr>
        <w:spacing w:line="500" w:lineRule="exact"/>
        <w:jc w:val="center"/>
        <w:rPr>
          <w:rFonts w:ascii="仿宋_GB2312" w:eastAsia="仿宋_GB2312" w:hAnsi="宋体" w:cs="Times New Roman"/>
          <w:b/>
          <w:sz w:val="32"/>
          <w:szCs w:val="32"/>
        </w:rPr>
      </w:pPr>
      <w:r>
        <w:rPr>
          <w:rFonts w:ascii="仿宋_GB2312" w:eastAsia="仿宋_GB2312" w:hAnsi="宋体" w:hint="eastAsia"/>
          <w:b/>
          <w:sz w:val="32"/>
          <w:szCs w:val="32"/>
        </w:rPr>
        <w:lastRenderedPageBreak/>
        <w:t>广西科联招标中心专项高职连锁经营管理专业本土化建设采购项目（LZG17-829）中标公告</w:t>
      </w:r>
    </w:p>
    <w:p w:rsidR="00A700FA" w:rsidRDefault="002F40B9">
      <w:pPr>
        <w:widowControl w:val="0"/>
        <w:adjustRightInd/>
        <w:spacing w:after="0" w:line="320" w:lineRule="exact"/>
        <w:jc w:val="both"/>
        <w:rPr>
          <w:rFonts w:ascii="仿宋_GB2312" w:eastAsia="仿宋_GB2312" w:hAnsi="Times New Roman" w:cs="Arial"/>
          <w:kern w:val="2"/>
          <w:sz w:val="21"/>
          <w:szCs w:val="21"/>
        </w:rPr>
      </w:pPr>
      <w:r>
        <w:rPr>
          <w:rFonts w:ascii="仿宋_GB2312" w:eastAsia="仿宋_GB2312" w:hAnsi="宋体" w:cs="Times New Roman" w:hint="eastAsia"/>
          <w:color w:val="000000"/>
          <w:sz w:val="21"/>
          <w:szCs w:val="21"/>
        </w:rPr>
        <w:t xml:space="preserve">    根据《中华人民共和国政府采购法》、《政府采购货物和服务招标投标管理办法》等规定，经财政部门批准的政府采购计划（采购计划单编号：柳政采1710063），广西科联招标中心受柳州职业技术学院的委托，于2018年1</w:t>
      </w:r>
      <w:r>
        <w:rPr>
          <w:rFonts w:ascii="仿宋_GB2312" w:eastAsia="仿宋_GB2312" w:hAnsi="宋体" w:cs="Times New Roman" w:hint="eastAsia"/>
          <w:sz w:val="21"/>
          <w:szCs w:val="21"/>
        </w:rPr>
        <w:t>月2日就专项高职连锁经营管理专业本土化建设采购</w:t>
      </w:r>
      <w:r>
        <w:rPr>
          <w:rFonts w:ascii="仿宋_GB2312" w:eastAsia="仿宋_GB2312" w:hAnsi="宋体" w:cs="Times New Roman" w:hint="eastAsia"/>
          <w:color w:val="000000"/>
          <w:sz w:val="21"/>
          <w:szCs w:val="21"/>
        </w:rPr>
        <w:t>项目采用公开招标方式进行采购，现就本次招标的中标结果公告如</w:t>
      </w:r>
      <w:r>
        <w:rPr>
          <w:rFonts w:ascii="仿宋_GB2312" w:eastAsia="仿宋_GB2312" w:hAnsi="Times New Roman" w:cs="Arial" w:hint="eastAsia"/>
          <w:kern w:val="2"/>
          <w:sz w:val="21"/>
          <w:szCs w:val="21"/>
        </w:rPr>
        <w:t>下：</w:t>
      </w:r>
    </w:p>
    <w:p w:rsidR="00A700FA" w:rsidRDefault="002F40B9">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Times New Roman" w:cs="Arial" w:hint="eastAsia"/>
          <w:b/>
          <w:kern w:val="2"/>
          <w:sz w:val="21"/>
          <w:szCs w:val="21"/>
        </w:rPr>
        <w:t>一、采购项目名称和编号：</w:t>
      </w:r>
      <w:r>
        <w:rPr>
          <w:rFonts w:ascii="仿宋_GB2312" w:eastAsia="仿宋_GB2312" w:hAnsi="Times New Roman" w:cs="Arial" w:hint="eastAsia"/>
          <w:bCs/>
          <w:kern w:val="2"/>
          <w:sz w:val="21"/>
          <w:szCs w:val="21"/>
        </w:rPr>
        <w:t>专项高职连锁经营管理专业本土化建设采购</w:t>
      </w:r>
      <w:r>
        <w:rPr>
          <w:rFonts w:ascii="仿宋_GB2312" w:eastAsia="仿宋_GB2312" w:hAnsi="Times New Roman" w:cs="Arial" w:hint="eastAsia"/>
          <w:kern w:val="2"/>
          <w:sz w:val="21"/>
          <w:szCs w:val="21"/>
        </w:rPr>
        <w:t>（LZG17-829）</w:t>
      </w:r>
    </w:p>
    <w:p w:rsidR="00A700FA" w:rsidRDefault="002F40B9">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b/>
          <w:color w:val="000000"/>
          <w:sz w:val="21"/>
          <w:szCs w:val="21"/>
        </w:rPr>
        <w:t>二、</w:t>
      </w:r>
      <w:r>
        <w:rPr>
          <w:rFonts w:ascii="仿宋_GB2312" w:eastAsia="仿宋_GB2312" w:hAnsi="Times New Roman" w:cs="Arial" w:hint="eastAsia"/>
          <w:b/>
          <w:kern w:val="2"/>
          <w:sz w:val="21"/>
          <w:szCs w:val="21"/>
        </w:rPr>
        <w:t>采购项目简要说明</w:t>
      </w:r>
      <w:r>
        <w:rPr>
          <w:rFonts w:ascii="仿宋_GB2312" w:eastAsia="仿宋_GB2312" w:hAnsi="宋体" w:cs="Times New Roman" w:hint="eastAsia"/>
          <w:b/>
          <w:color w:val="000000"/>
          <w:sz w:val="21"/>
          <w:szCs w:val="21"/>
        </w:rPr>
        <w:t>：</w:t>
      </w:r>
      <w:r>
        <w:rPr>
          <w:rFonts w:ascii="仿宋_GB2312" w:eastAsia="仿宋_GB2312" w:hAnsi="宋体" w:cs="Times New Roman" w:hint="eastAsia"/>
          <w:bCs/>
          <w:color w:val="000000"/>
          <w:sz w:val="21"/>
          <w:szCs w:val="21"/>
        </w:rPr>
        <w:t>一项专项高职连锁经营管理专业本土化建设采购，采购预算为人民币捌拾伍万元整，具体内容详见招标文件《招标项目采购需求》</w:t>
      </w:r>
      <w:r>
        <w:rPr>
          <w:rFonts w:ascii="仿宋_GB2312" w:eastAsia="仿宋_GB2312" w:hAnsi="宋体" w:cs="Times New Roman" w:hint="eastAsia"/>
          <w:color w:val="000000"/>
          <w:sz w:val="21"/>
          <w:szCs w:val="21"/>
        </w:rPr>
        <w:t>。</w:t>
      </w:r>
    </w:p>
    <w:p w:rsidR="00A700FA" w:rsidRDefault="002F40B9">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b/>
          <w:color w:val="000000"/>
          <w:sz w:val="21"/>
          <w:szCs w:val="21"/>
        </w:rPr>
        <w:t>三、</w:t>
      </w:r>
      <w:r>
        <w:rPr>
          <w:rFonts w:ascii="仿宋_GB2312" w:eastAsia="仿宋_GB2312" w:hAnsi="Times New Roman" w:cs="Arial" w:hint="eastAsia"/>
          <w:b/>
          <w:kern w:val="2"/>
          <w:sz w:val="21"/>
          <w:szCs w:val="21"/>
        </w:rPr>
        <w:t>招标公告媒体及日期</w:t>
      </w:r>
      <w:r>
        <w:rPr>
          <w:rFonts w:ascii="仿宋_GB2312" w:eastAsia="仿宋_GB2312" w:hAnsi="宋体" w:cs="Times New Roman" w:hint="eastAsia"/>
          <w:b/>
          <w:color w:val="000000"/>
          <w:sz w:val="21"/>
          <w:szCs w:val="21"/>
        </w:rPr>
        <w:t>：</w:t>
      </w:r>
      <w:r>
        <w:rPr>
          <w:rFonts w:ascii="仿宋_GB2312" w:eastAsia="仿宋_GB2312" w:hAnsi="宋体" w:cs="Times New Roman" w:hint="eastAsia"/>
          <w:color w:val="000000"/>
          <w:sz w:val="21"/>
          <w:szCs w:val="21"/>
        </w:rPr>
        <w:t>2017年12月6日在中国政府采购网(www.ccgp.gov.cn)、广西政府采购网（www.gxzfcg.gov.cn）、柳州市政府采购网（www.zfcg.gov.cn）上发布了招标公告。</w:t>
      </w:r>
    </w:p>
    <w:p w:rsidR="00A700FA" w:rsidRDefault="002F40B9">
      <w:pPr>
        <w:widowControl w:val="0"/>
        <w:adjustRightInd/>
        <w:spacing w:after="0" w:line="320" w:lineRule="exact"/>
        <w:jc w:val="both"/>
        <w:rPr>
          <w:rFonts w:ascii="仿宋_GB2312" w:eastAsia="仿宋_GB2312" w:hAnsi="宋体" w:cs="Times New Roman"/>
          <w:b/>
          <w:color w:val="000000"/>
          <w:sz w:val="21"/>
          <w:szCs w:val="21"/>
        </w:rPr>
      </w:pPr>
      <w:r>
        <w:rPr>
          <w:rFonts w:ascii="仿宋_GB2312" w:eastAsia="仿宋_GB2312" w:hAnsi="宋体" w:cs="Times New Roman" w:hint="eastAsia"/>
          <w:b/>
          <w:color w:val="000000"/>
          <w:sz w:val="21"/>
          <w:szCs w:val="21"/>
        </w:rPr>
        <w:t>四、评标信息</w:t>
      </w:r>
    </w:p>
    <w:p w:rsidR="00A700FA" w:rsidRDefault="002F40B9">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color w:val="000000"/>
          <w:sz w:val="21"/>
          <w:szCs w:val="21"/>
        </w:rPr>
        <w:t>评标日期：2018年1月</w:t>
      </w:r>
      <w:r>
        <w:rPr>
          <w:rFonts w:ascii="仿宋_GB2312" w:eastAsia="仿宋_GB2312" w:hAnsi="宋体" w:cs="Times New Roman" w:hint="eastAsia"/>
          <w:sz w:val="21"/>
          <w:szCs w:val="21"/>
        </w:rPr>
        <w:t>2</w:t>
      </w:r>
      <w:r>
        <w:rPr>
          <w:rFonts w:ascii="仿宋_GB2312" w:eastAsia="仿宋_GB2312" w:hAnsi="宋体" w:cs="Times New Roman" w:hint="eastAsia"/>
          <w:color w:val="000000"/>
          <w:sz w:val="21"/>
          <w:szCs w:val="21"/>
        </w:rPr>
        <w:t>日</w:t>
      </w:r>
    </w:p>
    <w:p w:rsidR="00A700FA" w:rsidRDefault="002F40B9">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color w:val="000000"/>
          <w:sz w:val="21"/>
          <w:szCs w:val="21"/>
        </w:rPr>
        <w:t>评标地点：</w:t>
      </w:r>
      <w:r>
        <w:rPr>
          <w:rFonts w:ascii="仿宋_GB2312" w:eastAsia="仿宋_GB2312" w:hAnsi="Times New Roman" w:cs="Arial" w:hint="eastAsia"/>
          <w:kern w:val="2"/>
          <w:sz w:val="21"/>
          <w:szCs w:val="21"/>
        </w:rPr>
        <w:t>柳州市公共资源交易中心评标厅</w:t>
      </w:r>
      <w:r>
        <w:rPr>
          <w:rFonts w:ascii="仿宋_GB2312" w:eastAsia="仿宋_GB2312" w:hAnsi="宋体" w:cs="Times New Roman" w:hint="eastAsia"/>
          <w:color w:val="000000"/>
          <w:sz w:val="21"/>
          <w:szCs w:val="21"/>
        </w:rPr>
        <w:t>（柳州市新柳大道115号柳州国际会展中心会议中心9楼</w:t>
      </w:r>
      <w:r w:rsidRPr="00C95E86">
        <w:rPr>
          <w:rFonts w:ascii="仿宋_GB2312" w:eastAsia="仿宋_GB2312" w:hAnsi="宋体" w:cs="Times New Roman" w:hint="eastAsia"/>
          <w:sz w:val="21"/>
          <w:szCs w:val="21"/>
        </w:rPr>
        <w:t>第</w:t>
      </w:r>
      <w:r w:rsidR="00C95E86" w:rsidRPr="00C95E86">
        <w:rPr>
          <w:rFonts w:ascii="仿宋_GB2312" w:eastAsia="仿宋_GB2312" w:hAnsi="宋体" w:cs="Times New Roman" w:hint="eastAsia"/>
          <w:sz w:val="21"/>
          <w:szCs w:val="21"/>
        </w:rPr>
        <w:t>三</w:t>
      </w:r>
      <w:r>
        <w:rPr>
          <w:rFonts w:ascii="仿宋_GB2312" w:eastAsia="仿宋_GB2312" w:hAnsi="宋体" w:cs="Times New Roman" w:hint="eastAsia"/>
          <w:color w:val="000000"/>
          <w:sz w:val="21"/>
          <w:szCs w:val="21"/>
        </w:rPr>
        <w:t>评标室）</w:t>
      </w:r>
    </w:p>
    <w:p w:rsidR="00A700FA" w:rsidRDefault="002F40B9">
      <w:pPr>
        <w:widowControl w:val="0"/>
        <w:adjustRightInd/>
        <w:spacing w:after="0" w:line="320" w:lineRule="exact"/>
        <w:jc w:val="both"/>
        <w:rPr>
          <w:rFonts w:ascii="仿宋_GB2312" w:eastAsia="仿宋_GB2312" w:hAnsi="Times New Roman" w:cs="Arial"/>
          <w:kern w:val="2"/>
          <w:sz w:val="21"/>
          <w:szCs w:val="21"/>
        </w:rPr>
      </w:pPr>
      <w:r>
        <w:rPr>
          <w:rFonts w:ascii="仿宋_GB2312" w:eastAsia="仿宋_GB2312" w:hAnsi="宋体" w:cs="Times New Roman" w:hint="eastAsia"/>
          <w:color w:val="000000"/>
          <w:sz w:val="21"/>
          <w:szCs w:val="21"/>
        </w:rPr>
        <w:t>评委会成员：</w:t>
      </w:r>
      <w:r w:rsidR="00C95E86" w:rsidRPr="00C95E86">
        <w:rPr>
          <w:rFonts w:ascii="仿宋_GB2312" w:eastAsia="仿宋_GB2312" w:hAnsi="Times New Roman" w:cs="Arial" w:hint="eastAsia"/>
          <w:kern w:val="2"/>
          <w:sz w:val="21"/>
          <w:szCs w:val="21"/>
        </w:rPr>
        <w:t>李艳华</w:t>
      </w:r>
      <w:r w:rsidRPr="00C95E86">
        <w:rPr>
          <w:rFonts w:ascii="仿宋_GB2312" w:eastAsia="仿宋_GB2312" w:hAnsi="仿宋_GB2312" w:cs="仿宋_GB2312" w:hint="eastAsia"/>
          <w:kern w:val="2"/>
          <w:sz w:val="21"/>
          <w:szCs w:val="21"/>
        </w:rPr>
        <w:t>、</w:t>
      </w:r>
      <w:r w:rsidR="00C95E86" w:rsidRPr="00C95E86">
        <w:rPr>
          <w:rFonts w:ascii="仿宋_GB2312" w:eastAsia="仿宋_GB2312" w:hAnsi="仿宋_GB2312" w:cs="仿宋_GB2312" w:hint="eastAsia"/>
          <w:kern w:val="2"/>
          <w:sz w:val="21"/>
          <w:szCs w:val="21"/>
        </w:rPr>
        <w:t>刘立华</w:t>
      </w:r>
      <w:r w:rsidRPr="00C95E86">
        <w:rPr>
          <w:rFonts w:ascii="仿宋_GB2312" w:eastAsia="仿宋_GB2312" w:hAnsi="仿宋_GB2312" w:cs="仿宋_GB2312" w:hint="eastAsia"/>
          <w:kern w:val="2"/>
          <w:sz w:val="21"/>
          <w:szCs w:val="21"/>
        </w:rPr>
        <w:t>、</w:t>
      </w:r>
      <w:r w:rsidR="00C95E86" w:rsidRPr="00C95E86">
        <w:rPr>
          <w:rFonts w:ascii="仿宋_GB2312" w:eastAsia="仿宋_GB2312" w:hAnsi="仿宋_GB2312" w:cs="仿宋_GB2312" w:hint="eastAsia"/>
          <w:kern w:val="2"/>
          <w:sz w:val="21"/>
          <w:szCs w:val="21"/>
        </w:rPr>
        <w:t>黄世一</w:t>
      </w:r>
      <w:r w:rsidRPr="00C95E86">
        <w:rPr>
          <w:rFonts w:ascii="仿宋_GB2312" w:eastAsia="仿宋_GB2312" w:hAnsi="Times New Roman" w:cs="Arial" w:hint="eastAsia"/>
          <w:kern w:val="2"/>
          <w:sz w:val="21"/>
          <w:szCs w:val="21"/>
        </w:rPr>
        <w:t>、</w:t>
      </w:r>
      <w:r w:rsidR="00C95E86" w:rsidRPr="00C95E86">
        <w:rPr>
          <w:rFonts w:ascii="仿宋_GB2312" w:eastAsia="仿宋_GB2312" w:hAnsi="Times New Roman" w:cs="Arial" w:hint="eastAsia"/>
          <w:kern w:val="2"/>
          <w:sz w:val="21"/>
          <w:szCs w:val="21"/>
        </w:rPr>
        <w:t>罗玉军</w:t>
      </w:r>
      <w:r w:rsidRPr="00C95E86">
        <w:rPr>
          <w:rFonts w:ascii="仿宋_GB2312" w:eastAsia="仿宋_GB2312" w:hAnsi="Times New Roman" w:cs="Arial" w:hint="eastAsia"/>
          <w:kern w:val="2"/>
          <w:sz w:val="21"/>
          <w:szCs w:val="21"/>
        </w:rPr>
        <w:t>、</w:t>
      </w:r>
      <w:r w:rsidR="00C95E86" w:rsidRPr="00C95E86">
        <w:rPr>
          <w:rFonts w:ascii="仿宋_GB2312" w:eastAsia="仿宋_GB2312" w:hAnsi="Times New Roman" w:cs="Arial" w:hint="eastAsia"/>
          <w:kern w:val="2"/>
          <w:sz w:val="21"/>
          <w:szCs w:val="21"/>
        </w:rPr>
        <w:t>黎渝林</w:t>
      </w:r>
      <w:r>
        <w:rPr>
          <w:rFonts w:ascii="仿宋_GB2312" w:eastAsia="仿宋_GB2312" w:hAnsi="宋体" w:cs="Times New Roman" w:hint="eastAsia"/>
          <w:color w:val="000000"/>
          <w:sz w:val="21"/>
          <w:szCs w:val="21"/>
        </w:rPr>
        <w:t>（采购人评委）。</w:t>
      </w:r>
    </w:p>
    <w:p w:rsidR="00A700FA" w:rsidRDefault="002F40B9">
      <w:pPr>
        <w:widowControl w:val="0"/>
        <w:adjustRightInd/>
        <w:spacing w:after="0" w:line="320" w:lineRule="exact"/>
        <w:jc w:val="both"/>
        <w:rPr>
          <w:rFonts w:ascii="仿宋_GB2312" w:eastAsia="仿宋_GB2312" w:hAnsi="宋体" w:cs="Times New Roman"/>
          <w:b/>
          <w:color w:val="000000"/>
          <w:sz w:val="21"/>
          <w:szCs w:val="21"/>
        </w:rPr>
      </w:pPr>
      <w:r>
        <w:rPr>
          <w:rFonts w:ascii="仿宋_GB2312" w:eastAsia="仿宋_GB2312" w:hAnsi="宋体" w:cs="Times New Roman" w:hint="eastAsia"/>
          <w:b/>
          <w:color w:val="000000"/>
          <w:sz w:val="21"/>
          <w:szCs w:val="21"/>
        </w:rPr>
        <w:t>五、中标信息</w:t>
      </w:r>
    </w:p>
    <w:p w:rsidR="00A700FA" w:rsidRPr="007F4C20" w:rsidRDefault="002F40B9">
      <w:pPr>
        <w:widowControl w:val="0"/>
        <w:adjustRightInd/>
        <w:spacing w:after="0" w:line="320" w:lineRule="exact"/>
        <w:jc w:val="both"/>
        <w:rPr>
          <w:rFonts w:ascii="仿宋_GB2312" w:eastAsia="仿宋_GB2312" w:hAnsi="宋体" w:cs="Times New Roman"/>
          <w:sz w:val="21"/>
          <w:szCs w:val="21"/>
        </w:rPr>
      </w:pPr>
      <w:r w:rsidRPr="007F4C20">
        <w:rPr>
          <w:rFonts w:ascii="仿宋_GB2312" w:eastAsia="仿宋_GB2312" w:hAnsi="宋体" w:cs="Times New Roman" w:hint="eastAsia"/>
          <w:sz w:val="21"/>
          <w:szCs w:val="21"/>
        </w:rPr>
        <w:t>中标供应商名称：</w:t>
      </w:r>
      <w:r w:rsidR="007F4C20" w:rsidRPr="007F4C20">
        <w:rPr>
          <w:rFonts w:ascii="仿宋_GB2312" w:eastAsia="仿宋_GB2312" w:hAnsi="宋体" w:cs="Times New Roman" w:hint="eastAsia"/>
          <w:sz w:val="21"/>
          <w:szCs w:val="21"/>
        </w:rPr>
        <w:t>东莞环众物流咨询有限公司</w:t>
      </w:r>
    </w:p>
    <w:p w:rsidR="00A700FA" w:rsidRPr="007F4C20" w:rsidRDefault="002F40B9">
      <w:pPr>
        <w:widowControl w:val="0"/>
        <w:adjustRightInd/>
        <w:spacing w:after="0" w:line="320" w:lineRule="exact"/>
        <w:jc w:val="both"/>
        <w:rPr>
          <w:rFonts w:ascii="仿宋_GB2312" w:eastAsia="仿宋_GB2312" w:hAnsi="宋体" w:cs="Times New Roman"/>
          <w:sz w:val="21"/>
          <w:szCs w:val="21"/>
        </w:rPr>
      </w:pPr>
      <w:r w:rsidRPr="007F4C20">
        <w:rPr>
          <w:rFonts w:ascii="仿宋_GB2312" w:eastAsia="仿宋_GB2312" w:hAnsi="宋体" w:cs="Times New Roman" w:hint="eastAsia"/>
          <w:sz w:val="21"/>
          <w:szCs w:val="21"/>
        </w:rPr>
        <w:t>中标供应商地址：</w:t>
      </w:r>
      <w:r w:rsidR="007F4C20" w:rsidRPr="007F4C20">
        <w:rPr>
          <w:rFonts w:ascii="仿宋_GB2312" w:eastAsia="仿宋_GB2312" w:hAnsi="宋体" w:cs="Times New Roman" w:hint="eastAsia"/>
          <w:sz w:val="21"/>
          <w:szCs w:val="21"/>
        </w:rPr>
        <w:t xml:space="preserve"> 东莞市东城区狮龙路18号A栋</w:t>
      </w:r>
    </w:p>
    <w:p w:rsidR="00A700FA" w:rsidRPr="00C95E86" w:rsidRDefault="002F40B9">
      <w:pPr>
        <w:widowControl w:val="0"/>
        <w:adjustRightInd/>
        <w:spacing w:after="0" w:line="320" w:lineRule="exact"/>
        <w:jc w:val="both"/>
        <w:rPr>
          <w:rFonts w:ascii="仿宋_GB2312" w:eastAsia="仿宋_GB2312" w:hAnsi="Times New Roman" w:cs="Arial"/>
          <w:kern w:val="2"/>
          <w:sz w:val="21"/>
          <w:szCs w:val="21"/>
        </w:rPr>
      </w:pPr>
      <w:r w:rsidRPr="00C95E86">
        <w:rPr>
          <w:rFonts w:ascii="仿宋_GB2312" w:eastAsia="仿宋_GB2312" w:hAnsi="宋体" w:cs="Times New Roman" w:hint="eastAsia"/>
          <w:sz w:val="21"/>
          <w:szCs w:val="21"/>
        </w:rPr>
        <w:t>中标金额：</w:t>
      </w:r>
      <w:r w:rsidRPr="00C95E86">
        <w:rPr>
          <w:rFonts w:ascii="仿宋_GB2312" w:eastAsia="仿宋_GB2312" w:hAnsi="Times New Roman" w:cs="Arial" w:hint="eastAsia"/>
          <w:kern w:val="2"/>
          <w:sz w:val="21"/>
          <w:szCs w:val="21"/>
        </w:rPr>
        <w:t>人民币</w:t>
      </w:r>
      <w:r w:rsidR="00C95E86" w:rsidRPr="00C95E86">
        <w:rPr>
          <w:rFonts w:ascii="仿宋_GB2312" w:eastAsia="仿宋_GB2312" w:hAnsi="Times New Roman" w:cs="Arial" w:hint="eastAsia"/>
          <w:kern w:val="2"/>
          <w:sz w:val="21"/>
          <w:szCs w:val="21"/>
        </w:rPr>
        <w:t>捌拾肆万贰仟</w:t>
      </w:r>
      <w:r w:rsidRPr="00C95E86">
        <w:rPr>
          <w:rFonts w:ascii="仿宋_GB2312" w:eastAsia="仿宋_GB2312" w:hAnsi="Times New Roman" w:cs="Arial" w:hint="eastAsia"/>
          <w:kern w:val="2"/>
          <w:sz w:val="21"/>
          <w:szCs w:val="21"/>
        </w:rPr>
        <w:t>圆整（￥</w:t>
      </w:r>
      <w:r w:rsidR="00C95E86" w:rsidRPr="00C95E86">
        <w:rPr>
          <w:rFonts w:ascii="仿宋_GB2312" w:eastAsia="仿宋_GB2312" w:hAnsi="Times New Roman" w:cs="Arial" w:hint="eastAsia"/>
          <w:kern w:val="2"/>
          <w:sz w:val="21"/>
          <w:szCs w:val="21"/>
        </w:rPr>
        <w:t>842000</w:t>
      </w:r>
      <w:r w:rsidRPr="00C95E86">
        <w:rPr>
          <w:rFonts w:ascii="仿宋_GB2312" w:eastAsia="仿宋_GB2312" w:hAnsi="Times New Roman" w:cs="Arial" w:hint="eastAsia"/>
          <w:kern w:val="2"/>
          <w:sz w:val="21"/>
          <w:szCs w:val="21"/>
        </w:rPr>
        <w:t>.00）</w:t>
      </w:r>
    </w:p>
    <w:p w:rsidR="00A700FA" w:rsidRPr="00C95E86" w:rsidRDefault="00C95E86">
      <w:pPr>
        <w:widowControl w:val="0"/>
        <w:adjustRightInd/>
        <w:spacing w:after="0" w:line="320" w:lineRule="exact"/>
        <w:jc w:val="both"/>
        <w:rPr>
          <w:rFonts w:ascii="仿宋_GB2312" w:eastAsia="仿宋_GB2312" w:hAnsi="宋体" w:cs="Times New Roman"/>
          <w:sz w:val="21"/>
          <w:szCs w:val="21"/>
        </w:rPr>
      </w:pPr>
      <w:r w:rsidRPr="00C95E86">
        <w:rPr>
          <w:rFonts w:ascii="仿宋_GB2312" w:eastAsia="仿宋_GB2312" w:hAnsi="宋体" w:cs="Times New Roman" w:hint="eastAsia"/>
          <w:sz w:val="21"/>
          <w:szCs w:val="21"/>
        </w:rPr>
        <w:t>服务期</w:t>
      </w:r>
      <w:r w:rsidR="002F40B9" w:rsidRPr="00C95E86">
        <w:rPr>
          <w:rFonts w:ascii="仿宋_GB2312" w:eastAsia="仿宋_GB2312" w:hAnsi="宋体" w:cs="Times New Roman" w:hint="eastAsia"/>
          <w:sz w:val="21"/>
          <w:szCs w:val="21"/>
        </w:rPr>
        <w:t>：</w:t>
      </w:r>
      <w:r w:rsidRPr="00C95E86">
        <w:rPr>
          <w:rFonts w:ascii="仿宋_GB2312" w:eastAsia="仿宋_GB2312" w:hAnsi="宋体" w:cs="Times New Roman" w:hint="eastAsia"/>
          <w:sz w:val="21"/>
          <w:szCs w:val="21"/>
        </w:rPr>
        <w:t>自合同签订之日起1年</w:t>
      </w:r>
      <w:r w:rsidR="002F40B9" w:rsidRPr="00C95E86">
        <w:rPr>
          <w:rFonts w:ascii="仿宋_GB2312" w:eastAsia="仿宋_GB2312" w:hAnsi="宋体" w:cs="Times New Roman" w:hint="eastAsia"/>
          <w:sz w:val="21"/>
          <w:szCs w:val="21"/>
        </w:rPr>
        <w:t>。</w:t>
      </w:r>
    </w:p>
    <w:p w:rsidR="00A700FA" w:rsidRPr="007F4C20" w:rsidRDefault="002F40B9">
      <w:pPr>
        <w:widowControl w:val="0"/>
        <w:adjustRightInd/>
        <w:spacing w:after="0" w:line="320" w:lineRule="exact"/>
        <w:jc w:val="both"/>
        <w:rPr>
          <w:rFonts w:ascii="仿宋_GB2312" w:eastAsia="仿宋_GB2312" w:hAnsi="宋体" w:cs="Times New Roman"/>
          <w:sz w:val="21"/>
          <w:szCs w:val="21"/>
        </w:rPr>
      </w:pPr>
      <w:r w:rsidRPr="007F4C20">
        <w:rPr>
          <w:rFonts w:ascii="仿宋_GB2312" w:eastAsia="仿宋_GB2312" w:hAnsi="宋体" w:cs="Times New Roman" w:hint="eastAsia"/>
          <w:sz w:val="21"/>
          <w:szCs w:val="21"/>
        </w:rPr>
        <w:t>主要中标标的信息：详见附件。</w:t>
      </w:r>
    </w:p>
    <w:p w:rsidR="00A700FA" w:rsidRDefault="002F40B9">
      <w:pPr>
        <w:widowControl w:val="0"/>
        <w:adjustRightInd/>
        <w:spacing w:after="0" w:line="320" w:lineRule="exact"/>
        <w:jc w:val="both"/>
        <w:rPr>
          <w:rFonts w:ascii="仿宋_GB2312" w:eastAsia="仿宋_GB2312" w:hAnsi="宋体" w:cs="Times New Roman"/>
          <w:sz w:val="21"/>
          <w:szCs w:val="21"/>
        </w:rPr>
      </w:pPr>
      <w:r>
        <w:rPr>
          <w:rFonts w:ascii="仿宋_GB2312" w:eastAsia="仿宋_GB2312" w:hAnsi="宋体" w:cs="Times New Roman" w:hint="eastAsia"/>
          <w:b/>
          <w:sz w:val="21"/>
          <w:szCs w:val="21"/>
        </w:rPr>
        <w:t>六、联系事项：</w:t>
      </w:r>
    </w:p>
    <w:p w:rsidR="00A700FA" w:rsidRDefault="002F40B9">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sz w:val="21"/>
          <w:szCs w:val="21"/>
        </w:rPr>
        <w:t>1、釆购人名称：柳州职业技术学院</w:t>
      </w:r>
    </w:p>
    <w:p w:rsidR="00A700FA" w:rsidRDefault="002F40B9">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color w:val="000000"/>
          <w:sz w:val="21"/>
          <w:szCs w:val="21"/>
        </w:rPr>
        <w:t>联系人：王  俊，联系电话：0772-3156307</w:t>
      </w:r>
    </w:p>
    <w:p w:rsidR="00A700FA" w:rsidRDefault="002F40B9">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color w:val="000000"/>
          <w:sz w:val="21"/>
          <w:szCs w:val="21"/>
        </w:rPr>
        <w:t>地址：柳州市社湾路28号</w:t>
      </w:r>
    </w:p>
    <w:p w:rsidR="00A700FA" w:rsidRDefault="002F40B9">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color w:val="000000"/>
          <w:sz w:val="21"/>
          <w:szCs w:val="21"/>
        </w:rPr>
        <w:t>2、</w:t>
      </w:r>
      <w:r>
        <w:rPr>
          <w:rFonts w:ascii="仿宋_GB2312" w:eastAsia="仿宋_GB2312" w:hAnsi="Times New Roman" w:cs="Arial" w:hint="eastAsia"/>
          <w:kern w:val="2"/>
          <w:sz w:val="21"/>
          <w:szCs w:val="21"/>
        </w:rPr>
        <w:t>采购代理机构</w:t>
      </w:r>
      <w:r>
        <w:rPr>
          <w:rFonts w:ascii="仿宋_GB2312" w:eastAsia="仿宋_GB2312" w:hAnsi="宋体" w:cs="Times New Roman" w:hint="eastAsia"/>
          <w:color w:val="000000"/>
          <w:sz w:val="21"/>
          <w:szCs w:val="21"/>
        </w:rPr>
        <w:t>：广西科联招标中心</w:t>
      </w:r>
    </w:p>
    <w:p w:rsidR="00A700FA" w:rsidRDefault="002F40B9">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color w:val="000000"/>
          <w:sz w:val="21"/>
          <w:szCs w:val="21"/>
        </w:rPr>
        <w:t>联系人：</w:t>
      </w:r>
      <w:r>
        <w:rPr>
          <w:rFonts w:ascii="仿宋_GB2312" w:eastAsia="仿宋_GB2312" w:hAnsi="Times New Roman" w:cs="Arial" w:hint="eastAsia"/>
          <w:kern w:val="2"/>
          <w:sz w:val="21"/>
          <w:szCs w:val="21"/>
        </w:rPr>
        <w:t>张  沛， 联系电话：0772-8851236，传真：0772-8252029</w:t>
      </w:r>
    </w:p>
    <w:p w:rsidR="00A700FA" w:rsidRDefault="002F40B9">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color w:val="000000"/>
          <w:sz w:val="21"/>
          <w:szCs w:val="21"/>
        </w:rPr>
        <w:t>地址：</w:t>
      </w:r>
      <w:r>
        <w:rPr>
          <w:rFonts w:ascii="仿宋_GB2312" w:eastAsia="仿宋_GB2312" w:hAnsi="Times New Roman" w:cs="Arial" w:hint="eastAsia"/>
          <w:kern w:val="2"/>
          <w:sz w:val="21"/>
          <w:szCs w:val="21"/>
        </w:rPr>
        <w:t>柳州市潭中东路</w:t>
      </w:r>
      <w:r>
        <w:rPr>
          <w:rFonts w:ascii="仿宋_GB2312" w:eastAsia="仿宋_GB2312" w:hAnsi="宋体" w:cs="Times New Roman" w:hint="eastAsia"/>
          <w:color w:val="000000"/>
          <w:sz w:val="21"/>
          <w:szCs w:val="21"/>
        </w:rPr>
        <w:t>17号华信国际1单元12楼1206室</w:t>
      </w:r>
    </w:p>
    <w:p w:rsidR="00A700FA" w:rsidRDefault="002F40B9">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color w:val="000000"/>
          <w:sz w:val="21"/>
          <w:szCs w:val="21"/>
        </w:rPr>
        <w:t>3、监督部门：</w:t>
      </w:r>
      <w:r>
        <w:rPr>
          <w:rFonts w:ascii="仿宋_GB2312" w:eastAsia="仿宋_GB2312" w:hAnsi="Times New Roman" w:cs="Arial" w:hint="eastAsia"/>
          <w:kern w:val="2"/>
          <w:sz w:val="21"/>
          <w:szCs w:val="21"/>
        </w:rPr>
        <w:t>柳州市财政局</w:t>
      </w:r>
      <w:r>
        <w:rPr>
          <w:rFonts w:ascii="仿宋_GB2312" w:eastAsia="仿宋_GB2312" w:hAnsi="宋体" w:cs="Times New Roman" w:hint="eastAsia"/>
          <w:color w:val="000000"/>
          <w:sz w:val="21"/>
          <w:szCs w:val="21"/>
        </w:rPr>
        <w:t xml:space="preserve">（政府采购监督管理办公室），电话: 0772-2830320 </w:t>
      </w:r>
    </w:p>
    <w:p w:rsidR="00A700FA" w:rsidRDefault="002F40B9">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cs="Times New Roman" w:hint="eastAsia"/>
          <w:b/>
          <w:sz w:val="21"/>
          <w:szCs w:val="21"/>
        </w:rPr>
        <w:t>七、</w:t>
      </w:r>
      <w:r>
        <w:rPr>
          <w:rFonts w:ascii="仿宋_GB2312" w:eastAsia="仿宋_GB2312" w:hAnsi="宋体" w:hint="eastAsia"/>
          <w:b/>
          <w:color w:val="000000"/>
          <w:sz w:val="21"/>
          <w:szCs w:val="21"/>
        </w:rPr>
        <w:t>中标公告期限：</w:t>
      </w:r>
      <w:r>
        <w:rPr>
          <w:rFonts w:ascii="仿宋_GB2312" w:eastAsia="仿宋_GB2312" w:hAnsi="宋体" w:hint="eastAsia"/>
          <w:color w:val="000000"/>
          <w:sz w:val="21"/>
          <w:szCs w:val="21"/>
        </w:rPr>
        <w:t>自中标公告发布之日起一个工作日。</w:t>
      </w:r>
    </w:p>
    <w:p w:rsidR="00A700FA" w:rsidRDefault="002F40B9">
      <w:pPr>
        <w:widowControl w:val="0"/>
        <w:adjustRightInd/>
        <w:spacing w:after="0" w:line="320" w:lineRule="exact"/>
        <w:jc w:val="both"/>
        <w:rPr>
          <w:rFonts w:ascii="仿宋_GB2312" w:eastAsia="仿宋_GB2312" w:hAnsi="宋体" w:cs="Times New Roman"/>
          <w:color w:val="000000"/>
          <w:sz w:val="21"/>
          <w:szCs w:val="21"/>
        </w:rPr>
      </w:pPr>
      <w:r>
        <w:rPr>
          <w:rFonts w:ascii="仿宋_GB2312" w:eastAsia="仿宋_GB2312" w:hAnsi="宋体" w:hint="eastAsia"/>
          <w:b/>
          <w:sz w:val="21"/>
          <w:szCs w:val="21"/>
        </w:rPr>
        <w:t>八、未中标人可以向采购代理机构查询自己的评审得分及排序（查询时需携带法人授权委托书原件及本人身份证）</w:t>
      </w:r>
      <w:r>
        <w:rPr>
          <w:rFonts w:ascii="仿宋_GB2312" w:eastAsia="仿宋_GB2312" w:hAnsi="宋体" w:hint="eastAsia"/>
          <w:sz w:val="21"/>
          <w:szCs w:val="21"/>
        </w:rPr>
        <w:t>。</w:t>
      </w:r>
    </w:p>
    <w:p w:rsidR="00A700FA" w:rsidRDefault="002F40B9" w:rsidP="00CF5496">
      <w:pPr>
        <w:widowControl w:val="0"/>
        <w:adjustRightInd/>
        <w:spacing w:after="0" w:line="320" w:lineRule="exact"/>
        <w:ind w:firstLineChars="150" w:firstLine="315"/>
        <w:jc w:val="both"/>
        <w:rPr>
          <w:rFonts w:ascii="仿宋_GB2312" w:eastAsia="仿宋_GB2312" w:hAnsi="宋体" w:cs="Times New Roman"/>
          <w:color w:val="000000"/>
          <w:sz w:val="21"/>
          <w:szCs w:val="21"/>
        </w:rPr>
      </w:pPr>
      <w:r>
        <w:rPr>
          <w:rFonts w:ascii="仿宋_GB2312" w:eastAsia="仿宋_GB2312" w:hAnsi="宋体" w:cs="Times New Roman" w:hint="eastAsia"/>
          <w:color w:val="000000"/>
          <w:sz w:val="21"/>
          <w:szCs w:val="21"/>
        </w:rPr>
        <w:t>投标人认为中标结果使自己的权益受到损害的，</w:t>
      </w:r>
      <w:r>
        <w:rPr>
          <w:rFonts w:ascii="仿宋_GB2312" w:eastAsia="仿宋_GB2312" w:hAnsi="Times New Roman" w:cs="Arial" w:hint="eastAsia"/>
          <w:kern w:val="2"/>
          <w:sz w:val="21"/>
          <w:szCs w:val="21"/>
        </w:rPr>
        <w:t>可以在中标公告期限届满之日起七个工作日内以书面形式向采购人或采购代理机构提出质疑</w:t>
      </w:r>
      <w:r>
        <w:rPr>
          <w:rFonts w:ascii="仿宋_GB2312" w:eastAsia="仿宋_GB2312" w:hAnsi="宋体" w:cs="Times New Roman" w:hint="eastAsia"/>
          <w:color w:val="000000"/>
          <w:sz w:val="21"/>
          <w:szCs w:val="21"/>
        </w:rPr>
        <w:t>，逾期将不再受理。</w:t>
      </w:r>
    </w:p>
    <w:p w:rsidR="00A700FA" w:rsidRDefault="00A700FA">
      <w:pPr>
        <w:widowControl w:val="0"/>
        <w:adjustRightInd/>
        <w:spacing w:after="0" w:line="320" w:lineRule="exact"/>
        <w:jc w:val="both"/>
        <w:rPr>
          <w:rFonts w:ascii="仿宋_GB2312" w:eastAsia="仿宋_GB2312" w:hAnsi="宋体" w:cs="Times New Roman" w:hint="eastAsia"/>
          <w:color w:val="000000"/>
          <w:sz w:val="21"/>
          <w:szCs w:val="21"/>
        </w:rPr>
      </w:pPr>
    </w:p>
    <w:p w:rsidR="00CF5496" w:rsidRDefault="00CF5496">
      <w:pPr>
        <w:widowControl w:val="0"/>
        <w:adjustRightInd/>
        <w:spacing w:after="0" w:line="320" w:lineRule="exact"/>
        <w:jc w:val="both"/>
        <w:rPr>
          <w:rFonts w:ascii="仿宋_GB2312" w:eastAsia="仿宋_GB2312" w:hAnsi="宋体" w:cs="Times New Roman"/>
          <w:color w:val="000000"/>
          <w:sz w:val="21"/>
          <w:szCs w:val="21"/>
        </w:rPr>
      </w:pPr>
    </w:p>
    <w:p w:rsidR="00A700FA" w:rsidRDefault="002F40B9">
      <w:pPr>
        <w:widowControl w:val="0"/>
        <w:adjustRightInd/>
        <w:spacing w:after="0" w:line="320" w:lineRule="exact"/>
        <w:jc w:val="right"/>
        <w:rPr>
          <w:rFonts w:ascii="仿宋_GB2312" w:eastAsia="仿宋_GB2312" w:hAnsi="Times New Roman" w:cs="Arial"/>
          <w:kern w:val="2"/>
          <w:sz w:val="21"/>
          <w:szCs w:val="21"/>
        </w:rPr>
      </w:pPr>
      <w:r>
        <w:rPr>
          <w:rFonts w:ascii="仿宋_GB2312" w:eastAsia="仿宋_GB2312" w:hAnsi="Times New Roman" w:cs="Arial" w:hint="eastAsia"/>
          <w:kern w:val="2"/>
          <w:sz w:val="21"/>
          <w:szCs w:val="21"/>
        </w:rPr>
        <w:t>广西科联招标中心</w:t>
      </w:r>
    </w:p>
    <w:p w:rsidR="00A700FA" w:rsidRDefault="002F40B9">
      <w:pPr>
        <w:widowControl w:val="0"/>
        <w:adjustRightInd/>
        <w:spacing w:after="0" w:line="320" w:lineRule="exact"/>
        <w:jc w:val="right"/>
        <w:rPr>
          <w:rFonts w:ascii="仿宋_GB2312" w:eastAsia="仿宋_GB2312" w:hAnsi="Times New Roman" w:cs="Arial"/>
          <w:kern w:val="2"/>
          <w:sz w:val="21"/>
          <w:szCs w:val="21"/>
        </w:rPr>
      </w:pPr>
      <w:r>
        <w:rPr>
          <w:rFonts w:ascii="仿宋_GB2312" w:eastAsia="仿宋_GB2312" w:hAnsi="Times New Roman" w:cs="Arial" w:hint="eastAsia"/>
          <w:kern w:val="2"/>
          <w:sz w:val="21"/>
          <w:szCs w:val="21"/>
        </w:rPr>
        <w:t>2018年1月3</w:t>
      </w:r>
      <w:bookmarkStart w:id="0" w:name="_GoBack"/>
      <w:bookmarkEnd w:id="0"/>
      <w:r>
        <w:rPr>
          <w:rFonts w:ascii="仿宋_GB2312" w:eastAsia="仿宋_GB2312" w:hAnsi="Times New Roman" w:cs="Arial" w:hint="eastAsia"/>
          <w:kern w:val="2"/>
          <w:sz w:val="21"/>
          <w:szCs w:val="21"/>
        </w:rPr>
        <w:t>日</w:t>
      </w:r>
    </w:p>
    <w:sectPr w:rsidR="00A700FA" w:rsidSect="00A700FA">
      <w:pgSz w:w="11906" w:h="16838"/>
      <w:pgMar w:top="1440" w:right="1230" w:bottom="1440" w:left="1230"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F9D" w:rsidRPr="0090363B" w:rsidRDefault="005B6F9D" w:rsidP="002F40B9">
      <w:pPr>
        <w:spacing w:after="0"/>
        <w:rPr>
          <w:rFonts w:ascii="Verdana" w:hAnsi="Verdana"/>
          <w:lang w:eastAsia="en-US"/>
        </w:rPr>
      </w:pPr>
      <w:r>
        <w:separator/>
      </w:r>
    </w:p>
  </w:endnote>
  <w:endnote w:type="continuationSeparator" w:id="0">
    <w:p w:rsidR="005B6F9D" w:rsidRPr="0090363B" w:rsidRDefault="005B6F9D" w:rsidP="002F40B9">
      <w:pPr>
        <w:spacing w:after="0"/>
        <w:rPr>
          <w:rFonts w:ascii="Verdana" w:hAnsi="Verdana"/>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华文宋体">
    <w:altName w:val="宋体"/>
    <w:charset w:val="86"/>
    <w:family w:val="auto"/>
    <w:pitch w:val="default"/>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F9D" w:rsidRPr="0090363B" w:rsidRDefault="005B6F9D" w:rsidP="002F40B9">
      <w:pPr>
        <w:spacing w:after="0"/>
        <w:rPr>
          <w:rFonts w:ascii="Verdana" w:hAnsi="Verdana"/>
          <w:lang w:eastAsia="en-US"/>
        </w:rPr>
      </w:pPr>
      <w:r>
        <w:separator/>
      </w:r>
    </w:p>
  </w:footnote>
  <w:footnote w:type="continuationSeparator" w:id="0">
    <w:p w:rsidR="005B6F9D" w:rsidRPr="0090363B" w:rsidRDefault="005B6F9D" w:rsidP="002F40B9">
      <w:pPr>
        <w:spacing w:after="0"/>
        <w:rPr>
          <w:rFonts w:ascii="Verdana" w:hAnsi="Verdana"/>
          <w:lang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414E8"/>
    <w:multiLevelType w:val="multilevel"/>
    <w:tmpl w:val="722414E8"/>
    <w:lvl w:ilvl="0">
      <w:start w:val="1"/>
      <w:numFmt w:val="upperLetter"/>
      <w:pStyle w:val="1"/>
      <w:lvlText w:val="%1．"/>
      <w:lvlJc w:val="left"/>
      <w:pPr>
        <w:tabs>
          <w:tab w:val="left" w:pos="405"/>
        </w:tabs>
        <w:ind w:left="405" w:hanging="405"/>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7170" fillcolor="white">
      <v:fill color="white"/>
    </o:shapedefaults>
  </w:hdrShapeDefaults>
  <w:footnotePr>
    <w:footnote w:id="-1"/>
    <w:footnote w:id="0"/>
  </w:footnotePr>
  <w:endnotePr>
    <w:endnote w:id="-1"/>
    <w:endnote w:id="0"/>
  </w:endnotePr>
  <w:compat>
    <w:useFELayout/>
  </w:compat>
  <w:rsids>
    <w:rsidRoot w:val="00D31D50"/>
    <w:rsid w:val="0004293E"/>
    <w:rsid w:val="0004472D"/>
    <w:rsid w:val="000A022F"/>
    <w:rsid w:val="001A1397"/>
    <w:rsid w:val="001F4B68"/>
    <w:rsid w:val="0021266C"/>
    <w:rsid w:val="002E2B7E"/>
    <w:rsid w:val="002F40B9"/>
    <w:rsid w:val="00323B43"/>
    <w:rsid w:val="00387A99"/>
    <w:rsid w:val="003D37D8"/>
    <w:rsid w:val="003D5604"/>
    <w:rsid w:val="00407060"/>
    <w:rsid w:val="00426133"/>
    <w:rsid w:val="004358AB"/>
    <w:rsid w:val="004814D8"/>
    <w:rsid w:val="00483D06"/>
    <w:rsid w:val="00496850"/>
    <w:rsid w:val="004A5CD9"/>
    <w:rsid w:val="00505B37"/>
    <w:rsid w:val="00506F86"/>
    <w:rsid w:val="00515270"/>
    <w:rsid w:val="005A0128"/>
    <w:rsid w:val="005A6D7A"/>
    <w:rsid w:val="005B6F9D"/>
    <w:rsid w:val="005C3250"/>
    <w:rsid w:val="006F218F"/>
    <w:rsid w:val="00754561"/>
    <w:rsid w:val="007F4C20"/>
    <w:rsid w:val="00887438"/>
    <w:rsid w:val="008A060B"/>
    <w:rsid w:val="008B7726"/>
    <w:rsid w:val="00945046"/>
    <w:rsid w:val="009904A2"/>
    <w:rsid w:val="009913D5"/>
    <w:rsid w:val="009E0D93"/>
    <w:rsid w:val="00A31DC1"/>
    <w:rsid w:val="00A700FA"/>
    <w:rsid w:val="00BD3DF7"/>
    <w:rsid w:val="00C04E37"/>
    <w:rsid w:val="00C95E86"/>
    <w:rsid w:val="00CB7EB7"/>
    <w:rsid w:val="00CF5496"/>
    <w:rsid w:val="00D13250"/>
    <w:rsid w:val="00D226D1"/>
    <w:rsid w:val="00D31D50"/>
    <w:rsid w:val="00DD5C10"/>
    <w:rsid w:val="00F04669"/>
    <w:rsid w:val="00F245E3"/>
    <w:rsid w:val="00FA388F"/>
    <w:rsid w:val="00FA69EF"/>
    <w:rsid w:val="06944419"/>
    <w:rsid w:val="2DCC6F58"/>
    <w:rsid w:val="43215CA2"/>
    <w:rsid w:val="4A6F57A1"/>
    <w:rsid w:val="6D10458C"/>
    <w:rsid w:val="71B242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0FA"/>
    <w:pPr>
      <w:adjustRightInd w:val="0"/>
      <w:snapToGrid w:val="0"/>
      <w:spacing w:after="200"/>
    </w:pPr>
    <w:rPr>
      <w:rFonts w:ascii="Tahoma" w:hAnsi="Tahoma"/>
      <w:sz w:val="22"/>
      <w:szCs w:val="22"/>
    </w:rPr>
  </w:style>
  <w:style w:type="paragraph" w:styleId="1">
    <w:name w:val="heading 1"/>
    <w:basedOn w:val="a"/>
    <w:next w:val="a"/>
    <w:link w:val="1Char"/>
    <w:qFormat/>
    <w:rsid w:val="00A700FA"/>
    <w:pPr>
      <w:keepNext/>
      <w:widowControl w:val="0"/>
      <w:numPr>
        <w:numId w:val="1"/>
      </w:numPr>
      <w:adjustRightInd/>
      <w:snapToGrid/>
      <w:spacing w:after="0"/>
      <w:jc w:val="both"/>
      <w:outlineLvl w:val="0"/>
    </w:pPr>
    <w:rPr>
      <w:rFonts w:ascii="Times New Roman" w:eastAsia="宋体" w:hAnsi="Times New Roman" w:cs="Times New Roman"/>
      <w:b/>
      <w:bCs/>
      <w:kern w:val="2"/>
      <w:sz w:val="21"/>
      <w:szCs w:val="24"/>
      <w:shd w:val="pct10" w:color="auto" w:fill="FFFFF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700FA"/>
    <w:pPr>
      <w:tabs>
        <w:tab w:val="center" w:pos="4153"/>
        <w:tab w:val="right" w:pos="8306"/>
      </w:tabs>
    </w:pPr>
    <w:rPr>
      <w:sz w:val="18"/>
      <w:szCs w:val="18"/>
    </w:rPr>
  </w:style>
  <w:style w:type="paragraph" w:styleId="a4">
    <w:name w:val="header"/>
    <w:basedOn w:val="a"/>
    <w:link w:val="Char0"/>
    <w:uiPriority w:val="99"/>
    <w:unhideWhenUsed/>
    <w:rsid w:val="00A700FA"/>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qFormat/>
    <w:rsid w:val="00A700FA"/>
    <w:rPr>
      <w:rFonts w:ascii="Tahoma" w:hAnsi="Tahoma"/>
      <w:sz w:val="18"/>
      <w:szCs w:val="18"/>
    </w:rPr>
  </w:style>
  <w:style w:type="character" w:customStyle="1" w:styleId="Char">
    <w:name w:val="页脚 Char"/>
    <w:basedOn w:val="a0"/>
    <w:link w:val="a3"/>
    <w:uiPriority w:val="99"/>
    <w:semiHidden/>
    <w:rsid w:val="00A700FA"/>
    <w:rPr>
      <w:rFonts w:ascii="Tahoma" w:hAnsi="Tahoma"/>
      <w:sz w:val="18"/>
      <w:szCs w:val="18"/>
    </w:rPr>
  </w:style>
  <w:style w:type="paragraph" w:customStyle="1" w:styleId="10">
    <w:name w:val="列出段落1"/>
    <w:basedOn w:val="a"/>
    <w:uiPriority w:val="34"/>
    <w:qFormat/>
    <w:rsid w:val="00A700FA"/>
    <w:pPr>
      <w:widowControl w:val="0"/>
      <w:adjustRightInd/>
      <w:snapToGrid/>
      <w:spacing w:after="0"/>
      <w:ind w:firstLineChars="200" w:firstLine="420"/>
      <w:jc w:val="both"/>
    </w:pPr>
    <w:rPr>
      <w:rFonts w:ascii="Calibri" w:eastAsia="宋体" w:hAnsi="Calibri" w:cs="Times New Roman"/>
      <w:kern w:val="2"/>
      <w:sz w:val="21"/>
    </w:rPr>
  </w:style>
  <w:style w:type="character" w:customStyle="1" w:styleId="1Char">
    <w:name w:val="标题 1 Char"/>
    <w:basedOn w:val="a0"/>
    <w:link w:val="1"/>
    <w:qFormat/>
    <w:rsid w:val="00A700FA"/>
    <w:rPr>
      <w:rFonts w:ascii="Times New Roman" w:eastAsia="宋体" w:hAnsi="Times New Roman" w:cs="Times New Roman"/>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微软中国</cp:lastModifiedBy>
  <cp:revision>27</cp:revision>
  <cp:lastPrinted>2018-01-02T03:52:00Z</cp:lastPrinted>
  <dcterms:created xsi:type="dcterms:W3CDTF">2008-09-11T17:20:00Z</dcterms:created>
  <dcterms:modified xsi:type="dcterms:W3CDTF">2018-01-03T08:30:00Z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