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ascii="方正小标宋简体" w:hAnsi="仿宋_GB2312" w:eastAsia="方正小标宋简体" w:cs="仿宋_GB2312"/>
          <w:spacing w:val="0"/>
          <w:sz w:val="40"/>
          <w:szCs w:val="40"/>
        </w:rPr>
      </w:pPr>
      <w:r>
        <w:rPr>
          <w:rFonts w:ascii="方正小标宋简体" w:hAnsi="仿宋_GB2312" w:eastAsia="方正小标宋简体" w:cs="仿宋_GB2312"/>
          <w:spacing w:val="0"/>
          <w:sz w:val="40"/>
          <w:szCs w:val="40"/>
        </w:rPr>
        <w:t>具有国际影响力的职业教育标准、教学资源、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ascii="方正小标宋简体" w:hAnsi="仿宋_GB2312" w:eastAsia="方正小标宋简体" w:cs="仿宋_GB2312"/>
          <w:spacing w:val="0"/>
          <w:sz w:val="40"/>
          <w:szCs w:val="40"/>
        </w:rPr>
        <w:t>教学装备</w:t>
      </w:r>
      <w:r>
        <w:rPr>
          <w:rFonts w:hint="eastAsia" w:ascii="方正小标宋简体" w:hAnsi="仿宋_GB2312" w:eastAsia="方正小标宋简体" w:cs="仿宋_GB2312"/>
          <w:spacing w:val="0"/>
          <w:sz w:val="40"/>
          <w:szCs w:val="40"/>
          <w:lang w:eastAsia="zh-CN"/>
        </w:rPr>
        <w:t>推荐</w:t>
      </w:r>
      <w:r>
        <w:rPr>
          <w:rFonts w:ascii="方正小标宋简体" w:hAnsi="仿宋_GB2312" w:eastAsia="方正小标宋简体" w:cs="仿宋_GB2312"/>
          <w:spacing w:val="0"/>
          <w:sz w:val="40"/>
          <w:szCs w:val="40"/>
        </w:rPr>
        <w:t>书</w:t>
      </w:r>
    </w:p>
    <w:tbl>
      <w:tblPr>
        <w:tblStyle w:val="6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738"/>
        <w:gridCol w:w="1503"/>
        <w:gridCol w:w="3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项目类型</w:t>
            </w:r>
          </w:p>
        </w:tc>
        <w:tc>
          <w:tcPr>
            <w:tcW w:w="762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eastAsia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□</w:t>
            </w:r>
            <w:r>
              <w:rPr>
                <w:rFonts w:eastAsia="宋体" w:cs="宋体"/>
                <w:sz w:val="28"/>
                <w:szCs w:val="28"/>
              </w:rPr>
              <w:t>具有国际影响力的职业教育标准</w:t>
            </w:r>
          </w:p>
          <w:p>
            <w:pPr>
              <w:pStyle w:val="2"/>
              <w:spacing w:line="500" w:lineRule="exact"/>
              <w:ind w:firstLine="0" w:firstLineChars="0"/>
              <w:rPr>
                <w:rFonts w:hint="default" w:eastAsia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□</w:t>
            </w:r>
            <w:r>
              <w:rPr>
                <w:rFonts w:eastAsia="宋体" w:cs="宋体"/>
                <w:sz w:val="28"/>
                <w:szCs w:val="28"/>
              </w:rPr>
              <w:t>具有国际影响力的职业教育教学资源</w:t>
            </w:r>
          </w:p>
          <w:p>
            <w:pPr>
              <w:pStyle w:val="2"/>
              <w:spacing w:line="500" w:lineRule="exact"/>
              <w:ind w:firstLine="0" w:firstLineChars="0"/>
              <w:rPr>
                <w:rFonts w:hint="default" w:eastAsia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□</w:t>
            </w:r>
            <w:r>
              <w:rPr>
                <w:rFonts w:eastAsia="宋体" w:cs="宋体"/>
                <w:sz w:val="28"/>
                <w:szCs w:val="28"/>
              </w:rPr>
              <w:t>具有国际影响力的职业教育教学装备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62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7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pStyle w:val="9"/>
              <w:adjustRightInd w:val="0"/>
              <w:snapToGrid w:val="0"/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（中英文）</w:t>
            </w:r>
          </w:p>
        </w:tc>
        <w:tc>
          <w:tcPr>
            <w:tcW w:w="762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762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通讯地址</w:t>
            </w:r>
          </w:p>
        </w:tc>
        <w:tc>
          <w:tcPr>
            <w:tcW w:w="2738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邮政编码</w:t>
            </w:r>
          </w:p>
        </w:tc>
        <w:tc>
          <w:tcPr>
            <w:tcW w:w="3380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738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3380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手   机</w:t>
            </w:r>
          </w:p>
        </w:tc>
        <w:tc>
          <w:tcPr>
            <w:tcW w:w="2738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3380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2738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3380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7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   机</w:t>
            </w:r>
          </w:p>
        </w:tc>
        <w:tc>
          <w:tcPr>
            <w:tcW w:w="27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3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49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楷体" w:hAnsi="楷体" w:eastAsia="楷体" w:cs="楷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推荐单位简介及国际交流与合作情况简介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</w:rPr>
              <w:t>（请根据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</w:rPr>
              <w:t>类型按照以下要求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  <w:lang w:val="en-US" w:eastAsia="zh-CN"/>
              </w:rPr>
              <w:t>分类表述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500字以内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下同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说明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学校办学特色、办学规模、专业办学成效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、</w:t>
            </w:r>
            <w:r>
              <w:rPr>
                <w:rFonts w:ascii="宋体" w:hAnsi="宋体" w:eastAsia="宋体" w:cs="宋体"/>
                <w:bCs/>
                <w:sz w:val="24"/>
              </w:rPr>
              <w:t>国际化标准建设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运用情况以及国际化人才培养等情况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，重点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突出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境外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来华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学习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或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为境外中资企业开展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的学历教育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和职业技能培训等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资源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应说明项目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单位</w:t>
            </w:r>
            <w:r>
              <w:rPr>
                <w:rFonts w:ascii="宋体" w:hAnsi="宋体" w:eastAsia="宋体" w:cs="宋体"/>
                <w:bCs/>
                <w:sz w:val="24"/>
              </w:rPr>
              <w:t>开展国际培训的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背景、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机制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教学资源的整体情况、运用情况、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特色和应用成效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重点突出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境外办学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品牌项目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等运用教学资源的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装备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应说明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、生产规模、研发水平及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装备的技术含量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与境外科研院所、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培训机构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开展国际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交流与合作情况，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重点突出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中国企业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企业装备的运用情况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与高端产业相匹配的装备建设及应用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等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情况。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eastAsia="黑体"/>
                <w:bCs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一、服务国家发展战略等情况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分类表述，500字以内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yellow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  <w:t>标准</w:t>
            </w:r>
            <w:r>
              <w:rPr>
                <w:rFonts w:hint="eastAsia" w:eastAsia="宋体" w:cs="宋体"/>
                <w:b/>
                <w:bCs/>
                <w:color w:val="auto"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体现先进职教理念，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重点服务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“一带一路”倡议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对接我国有国际影响力的行业产业，充分体现相关技术领域先进技术，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促进我国人才培养模式、实践训练模式等国际化推广，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反映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文化交流、技能提升</w:t>
            </w:r>
            <w:r>
              <w:rPr>
                <w:rFonts w:hint="eastAsia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国际产能合作等</w:t>
            </w:r>
            <w:r>
              <w:rPr>
                <w:rFonts w:hint="eastAsia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  <w:t>资源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对接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有国际影响力的行业产业，开展服务企业的本土化人员培养培训，</w:t>
            </w:r>
            <w:r>
              <w:rPr>
                <w:rFonts w:hint="eastAsia" w:ascii="宋体" w:hAnsi="宋体" w:eastAsia="宋体" w:cs="宋体"/>
                <w:sz w:val="24"/>
              </w:rPr>
              <w:t>强化数字技能、绿色技能培养等，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资源及其依托的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合作项目是否纳入政府部门发展规划或重大项目等。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32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</w:rPr>
              <w:t>装备</w:t>
            </w:r>
            <w:r>
              <w:rPr>
                <w:rFonts w:hint="eastAsia" w:eastAsia="宋体" w:cs="宋体"/>
                <w:b/>
                <w:bCs/>
                <w:color w:val="auto"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对接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有国际影响力的行业产业，</w:t>
            </w:r>
            <w:r>
              <w:rPr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体现行业产业发展的前沿技术，体现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先进职业教育理念。</w:t>
            </w:r>
            <w:r>
              <w:rPr>
                <w:rFonts w:hint="eastAsia" w:eastAsia="宋体" w:cs="宋体"/>
                <w:sz w:val="24"/>
                <w:szCs w:val="32"/>
                <w:highlight w:val="none"/>
                <w:lang w:eastAsia="zh-CN"/>
              </w:rPr>
              <w:t>有助国际化企业本土化人员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技能提升</w:t>
            </w:r>
            <w:r>
              <w:rPr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，有助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国际产能合作，适应数字化变革需要，</w:t>
            </w:r>
            <w:r>
              <w:rPr>
                <w:rFonts w:hint="eastAsia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能够实施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数字技能、绿色技能培养等，与职业技能认证体系等相适应。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二、内容、结构、设计特色等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分类表述，500字以内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eastAsia="宋体" w:cs="宋体"/>
                <w:sz w:val="24"/>
                <w:szCs w:val="32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32"/>
                <w:highlight w:val="none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highlight w:val="none"/>
              </w:rPr>
              <w:t>标准</w:t>
            </w:r>
            <w:r>
              <w:rPr>
                <w:rFonts w:hint="eastAsia" w:eastAsia="宋体" w:cs="宋体"/>
                <w:b/>
                <w:bCs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eastAsia="宋体" w:cs="宋体"/>
                <w:sz w:val="24"/>
                <w:szCs w:val="32"/>
              </w:rPr>
              <w:t>应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描述标准对接的行业产业、设计思路、适用对象、主要内容、框架结构、创新与特色等，</w:t>
            </w:r>
            <w:r>
              <w:rPr>
                <w:rFonts w:eastAsia="宋体" w:cs="宋体"/>
                <w:sz w:val="24"/>
                <w:szCs w:val="32"/>
              </w:rPr>
              <w:t>体现多语言开发、技术</w:t>
            </w:r>
            <w:r>
              <w:rPr>
                <w:rFonts w:hint="default" w:eastAsia="宋体" w:cs="宋体"/>
                <w:sz w:val="24"/>
                <w:szCs w:val="32"/>
              </w:rPr>
              <w:t>先进、</w:t>
            </w:r>
            <w:r>
              <w:rPr>
                <w:rFonts w:eastAsia="宋体" w:cs="宋体"/>
                <w:sz w:val="24"/>
                <w:szCs w:val="32"/>
              </w:rPr>
              <w:t>推广性</w:t>
            </w:r>
            <w:r>
              <w:rPr>
                <w:rFonts w:hint="default" w:eastAsia="宋体" w:cs="宋体"/>
                <w:sz w:val="24"/>
                <w:szCs w:val="32"/>
              </w:rPr>
              <w:t>强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的特征，并</w:t>
            </w:r>
            <w:r>
              <w:rPr>
                <w:rFonts w:eastAsia="宋体" w:cs="宋体"/>
                <w:sz w:val="24"/>
                <w:szCs w:val="32"/>
              </w:rPr>
              <w:t>具</w:t>
            </w:r>
            <w:r>
              <w:rPr>
                <w:rFonts w:hint="default" w:eastAsia="宋体" w:cs="宋体"/>
                <w:sz w:val="24"/>
                <w:szCs w:val="32"/>
              </w:rPr>
              <w:t>有典型的</w:t>
            </w:r>
            <w:r>
              <w:rPr>
                <w:rFonts w:eastAsia="宋体" w:cs="宋体"/>
                <w:sz w:val="24"/>
                <w:szCs w:val="32"/>
              </w:rPr>
              <w:t>职业</w:t>
            </w:r>
            <w:r>
              <w:rPr>
                <w:rFonts w:hint="default" w:eastAsia="宋体" w:cs="宋体"/>
                <w:sz w:val="24"/>
                <w:szCs w:val="32"/>
              </w:rPr>
              <w:t>教育</w:t>
            </w:r>
            <w:r>
              <w:rPr>
                <w:rFonts w:eastAsia="宋体" w:cs="宋体"/>
                <w:sz w:val="24"/>
                <w:szCs w:val="32"/>
              </w:rPr>
              <w:t>类型特征，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呈现</w:t>
            </w:r>
            <w:r>
              <w:rPr>
                <w:rFonts w:eastAsia="宋体" w:cs="宋体"/>
                <w:sz w:val="24"/>
                <w:szCs w:val="32"/>
              </w:rPr>
              <w:t>鲜明的校</w:t>
            </w:r>
            <w:r>
              <w:rPr>
                <w:rFonts w:hint="default" w:eastAsia="宋体" w:cs="宋体"/>
                <w:sz w:val="24"/>
                <w:szCs w:val="32"/>
              </w:rPr>
              <w:t>企合作</w:t>
            </w:r>
            <w:r>
              <w:rPr>
                <w:rFonts w:eastAsia="宋体" w:cs="宋体"/>
                <w:sz w:val="24"/>
                <w:szCs w:val="32"/>
              </w:rPr>
              <w:t>、产教融合特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色。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32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highlight w:val="none"/>
              </w:rPr>
              <w:t>资源</w:t>
            </w:r>
            <w:r>
              <w:rPr>
                <w:rFonts w:hint="eastAsia" w:eastAsia="宋体" w:cs="宋体"/>
                <w:b/>
                <w:bCs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应描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述资源适用的行业产业、主要内容、运用方式、特色等，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体现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多语言开发</w:t>
            </w:r>
            <w:r>
              <w:rPr>
                <w:rFonts w:hint="eastAsia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eastAsia="宋体" w:cs="宋体"/>
                <w:sz w:val="24"/>
                <w:szCs w:val="32"/>
              </w:rPr>
              <w:t>种类</w:t>
            </w:r>
            <w:r>
              <w:rPr>
                <w:rFonts w:hint="default" w:eastAsia="宋体" w:cs="宋体"/>
                <w:sz w:val="24"/>
                <w:szCs w:val="32"/>
              </w:rPr>
              <w:t>丰富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、实践性强、便于运用的特征，充分运用</w:t>
            </w:r>
            <w:r>
              <w:rPr>
                <w:rFonts w:eastAsia="宋体" w:cs="宋体"/>
                <w:sz w:val="24"/>
                <w:szCs w:val="32"/>
              </w:rPr>
              <w:t>数字化和融媒体技术，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职业</w:t>
            </w:r>
            <w:r>
              <w:rPr>
                <w:rFonts w:eastAsia="宋体" w:cs="宋体"/>
                <w:sz w:val="24"/>
                <w:szCs w:val="32"/>
              </w:rPr>
              <w:t>特征鲜明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32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highlight w:val="none"/>
              </w:rPr>
              <w:t>装备</w:t>
            </w:r>
            <w:r>
              <w:rPr>
                <w:rFonts w:hint="eastAsia" w:eastAsia="宋体" w:cs="宋体"/>
                <w:b/>
                <w:bCs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描述装备适用的行业产业，装备的开发思路、运用领域、实现功能、创新及特色等</w:t>
            </w:r>
            <w:r>
              <w:rPr>
                <w:rFonts w:hint="eastAsia" w:eastAsia="宋体" w:cs="宋体"/>
                <w:b w:val="0"/>
                <w:bCs w:val="0"/>
                <w:kern w:val="2"/>
                <w:sz w:val="24"/>
                <w:szCs w:val="32"/>
                <w:highlight w:val="none"/>
                <w:lang w:val="en-US" w:eastAsia="zh-CN" w:bidi="ar-SA"/>
              </w:rPr>
              <w:t>，</w:t>
            </w:r>
            <w:r>
              <w:rPr>
                <w:rFonts w:eastAsia="宋体" w:cs="宋体"/>
                <w:sz w:val="24"/>
                <w:szCs w:val="32"/>
              </w:rPr>
              <w:t>体现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功能全面</w:t>
            </w:r>
            <w:r>
              <w:rPr>
                <w:rFonts w:eastAsia="宋体" w:cs="宋体"/>
                <w:sz w:val="24"/>
                <w:szCs w:val="32"/>
              </w:rPr>
              <w:t>、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适应性强、便于运用等特征，呈现</w:t>
            </w:r>
            <w:r>
              <w:rPr>
                <w:rFonts w:eastAsia="宋体" w:cs="宋体"/>
                <w:sz w:val="24"/>
                <w:szCs w:val="32"/>
              </w:rPr>
              <w:t>鲜明的校</w:t>
            </w:r>
            <w:r>
              <w:rPr>
                <w:rFonts w:hint="default" w:eastAsia="宋体" w:cs="宋体"/>
                <w:sz w:val="24"/>
                <w:szCs w:val="32"/>
              </w:rPr>
              <w:t>企合作</w:t>
            </w:r>
            <w:r>
              <w:rPr>
                <w:rFonts w:eastAsia="宋体" w:cs="宋体"/>
                <w:sz w:val="24"/>
                <w:szCs w:val="32"/>
              </w:rPr>
              <w:t>、产教融合特</w:t>
            </w:r>
            <w:r>
              <w:rPr>
                <w:rFonts w:hint="eastAsia" w:eastAsia="宋体" w:cs="宋体"/>
                <w:sz w:val="24"/>
                <w:szCs w:val="32"/>
                <w:lang w:eastAsia="zh-CN"/>
              </w:rPr>
              <w:t>色。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eastAsia="宋体" w:cs="宋体"/>
                <w:sz w:val="24"/>
                <w:szCs w:val="3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eastAsia="宋体" w:cs="宋体"/>
                <w:sz w:val="24"/>
                <w:szCs w:val="32"/>
                <w:lang w:eastAsia="zh-CN"/>
              </w:rPr>
            </w:pPr>
          </w:p>
          <w:p>
            <w:pPr>
              <w:pStyle w:val="2"/>
              <w:spacing w:line="500" w:lineRule="exact"/>
              <w:ind w:firstLine="0" w:firstLineChars="0"/>
              <w:rPr>
                <w:rFonts w:hint="eastAsia" w:eastAsia="宋体" w:cs="宋体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三、国内外应用情况和取得的经济、社会效益等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主要体现国内外应用基础和应用量级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成效，以及当地的应用周期、受益人员规模等，</w:t>
            </w:r>
            <w:r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0</w:t>
            </w:r>
            <w:r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</w:rPr>
              <w:t>00字以内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textAlignment w:val="auto"/>
              <w:rPr>
                <w:rFonts w:hint="default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Calibri" w:hAnsi="Calibri" w:eastAsia="等线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四、对接产业前沿和技术创新等情况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分类表述，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应体现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对接产业前沿，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具有先进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职业教育理念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国内应用成效或影响力，所依托专业是否通过国际权威组织认证等。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</w:rPr>
              <w:t>资源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应体现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对接产业前沿，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具有先进职业教育理念，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</w:rPr>
              <w:t>体现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原创性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、实用性、先进性，能够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动态更新，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应用成效（影响力）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基于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现场真实项目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转化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教学资源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</w:rPr>
              <w:t>装备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体现对接产业前沿，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具有先进职业教育理念，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数字化转型、绿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色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环保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等要求，与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国际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标准接轨。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五、国外推广和国际影响等情况（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分类表述，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应体现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国外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范围及使用情况，用户认可与满意度情况，国际会议或国际媒体宣传报道情况等。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资源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应体现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国外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范围及使用情况，用户认可与满意度情况，国际会议或国际媒体宣传报道情况等。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装备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应体现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国外推广情况、软件的部署情况、运用国家与使用单位情况，装备或软件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被国际组织、行业组织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认证情况，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国际赛事等认定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采纳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和使用情况。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六、标杆示范和引领改革等情况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val="en-US" w:eastAsia="zh-CN"/>
              </w:rPr>
              <w:t>主要体现国内外权威机构认证推广、国内外宣传表彰、典型案例、教育改革成果应用或奖项等，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500字以内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4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七、相关佐证材料</w:t>
            </w: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自行设计附录，单独成册）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黑体"/>
                <w:sz w:val="28"/>
                <w:szCs w:val="28"/>
              </w:rPr>
            </w:pPr>
          </w:p>
        </w:tc>
      </w:tr>
    </w:tbl>
    <w:p>
      <w:pPr>
        <w:rPr>
          <w:rFonts w:eastAsia="楷体_GB2312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start="1"/>
          <w:cols w:space="720" w:num="1"/>
          <w:docGrid w:type="lines" w:linePitch="579" w:charSpace="0"/>
        </w:sectPr>
      </w:pPr>
    </w:p>
    <w:tbl>
      <w:tblPr>
        <w:tblStyle w:val="6"/>
        <w:tblW w:w="95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515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before="0" w:after="0" w:line="240" w:lineRule="auto"/>
              <w:rPr>
                <w:rFonts w:hint="eastAsia" w:ascii="Times New Roman" w:hAnsi="Times New Roman" w:eastAsia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8"/>
                <w:szCs w:val="28"/>
                <w:lang w:val="en-US" w:eastAsia="zh-CN"/>
              </w:rPr>
              <w:t>本单位承诺以上所有推荐信息及支撑材料真实准确。</w:t>
            </w:r>
          </w:p>
          <w:p>
            <w:pPr>
              <w:pStyle w:val="3"/>
            </w:pPr>
          </w:p>
          <w:p/>
          <w:p>
            <w:pPr>
              <w:ind w:firstLine="5600" w:firstLineChars="2000"/>
              <w:jc w:val="left"/>
              <w:rPr>
                <w:sz w:val="28"/>
              </w:rPr>
            </w:pPr>
          </w:p>
          <w:p>
            <w:pPr>
              <w:ind w:firstLine="5600" w:firstLineChars="200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（盖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</w:rPr>
              <w:t xml:space="preserve">                    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515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before="0" w:after="0" w:line="240" w:lineRule="auto"/>
              <w:rPr>
                <w:rFonts w:hint="eastAsia" w:ascii="Times New Roman" w:hAnsi="Times New Roman" w:eastAsia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8"/>
                <w:szCs w:val="28"/>
                <w:lang w:val="en-US" w:eastAsia="zh-CN"/>
              </w:rPr>
              <w:t>联合推荐单位意见</w:t>
            </w:r>
          </w:p>
          <w:p>
            <w:pPr>
              <w:jc w:val="lef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pStyle w:val="2"/>
            </w:pPr>
          </w:p>
          <w:p>
            <w:pPr>
              <w:spacing w:line="400" w:lineRule="exact"/>
            </w:pPr>
          </w:p>
          <w:p>
            <w:pPr>
              <w:ind w:firstLine="5600" w:firstLineChars="200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（盖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9515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spacing w:before="0" w:after="0" w:line="240" w:lineRule="auto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28"/>
                <w:szCs w:val="28"/>
                <w:lang w:val="en-US" w:eastAsia="zh-CN"/>
              </w:rPr>
              <w:t>省级教育行政部门认定</w:t>
            </w: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</w:rPr>
              <w:t>意见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jc w:val="both"/>
            </w:pPr>
          </w:p>
          <w:p>
            <w:pPr>
              <w:pStyle w:val="2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both"/>
              <w:rPr>
                <w:sz w:val="28"/>
              </w:rPr>
            </w:pPr>
          </w:p>
          <w:p>
            <w:pPr>
              <w:ind w:firstLine="5600" w:firstLineChars="200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（盖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章）</w:t>
            </w:r>
          </w:p>
          <w:p>
            <w:pPr>
              <w:spacing w:line="460" w:lineRule="exact"/>
              <w:jc w:val="center"/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年   月   日</w:t>
            </w:r>
          </w:p>
        </w:tc>
      </w:tr>
    </w:tbl>
    <w:p/>
    <w:p>
      <w:pPr>
        <w:pStyle w:val="2"/>
        <w:rPr>
          <w:rFonts w:hint="default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DQwMmQ5MTAwOWVmYzhiZTAxNTNmY2FhNmZkZTAifQ=="/>
  </w:docVars>
  <w:rsids>
    <w:rsidRoot w:val="74D63B0C"/>
    <w:rsid w:val="07C06589"/>
    <w:rsid w:val="092D25BF"/>
    <w:rsid w:val="0AC20528"/>
    <w:rsid w:val="0EE859DF"/>
    <w:rsid w:val="16E80C72"/>
    <w:rsid w:val="21747B51"/>
    <w:rsid w:val="267047E0"/>
    <w:rsid w:val="27206206"/>
    <w:rsid w:val="2E5E15A0"/>
    <w:rsid w:val="313C49CE"/>
    <w:rsid w:val="3C2D0D52"/>
    <w:rsid w:val="3C3F6133"/>
    <w:rsid w:val="3D121CF5"/>
    <w:rsid w:val="3D193084"/>
    <w:rsid w:val="41E32894"/>
    <w:rsid w:val="457E617A"/>
    <w:rsid w:val="47213BDF"/>
    <w:rsid w:val="51D13AD5"/>
    <w:rsid w:val="51D35A9F"/>
    <w:rsid w:val="5264564B"/>
    <w:rsid w:val="5269477C"/>
    <w:rsid w:val="529A0B88"/>
    <w:rsid w:val="543A0058"/>
    <w:rsid w:val="55B654BC"/>
    <w:rsid w:val="57C40364"/>
    <w:rsid w:val="5A56101C"/>
    <w:rsid w:val="5C1D0043"/>
    <w:rsid w:val="60AD570E"/>
    <w:rsid w:val="63590FCB"/>
    <w:rsid w:val="64520AA6"/>
    <w:rsid w:val="66F63F82"/>
    <w:rsid w:val="69F023DB"/>
    <w:rsid w:val="6A3F1ACC"/>
    <w:rsid w:val="6DA84FCC"/>
    <w:rsid w:val="6E447DD9"/>
    <w:rsid w:val="71752277"/>
    <w:rsid w:val="71765292"/>
    <w:rsid w:val="723B0BE1"/>
    <w:rsid w:val="72E512AD"/>
    <w:rsid w:val="73AF7CC3"/>
    <w:rsid w:val="74417DB3"/>
    <w:rsid w:val="745B2114"/>
    <w:rsid w:val="74D63B0C"/>
    <w:rsid w:val="75621488"/>
    <w:rsid w:val="75B07D22"/>
    <w:rsid w:val="77BA09E4"/>
    <w:rsid w:val="7BC462D5"/>
    <w:rsid w:val="7DD1757C"/>
    <w:rsid w:val="7E8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30"/>
      <w:lang w:val="zh-CN" w:bidi="zh-CN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7149</Words>
  <Characters>7334</Characters>
  <Lines>0</Lines>
  <Paragraphs>0</Paragraphs>
  <TotalTime>56</TotalTime>
  <ScaleCrop>false</ScaleCrop>
  <LinksUpToDate>false</LinksUpToDate>
  <CharactersWithSpaces>7488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2023-06-28T01:45:00Z</dcterms:created>
  <dc:creator>ThinkPad</dc:creator>
  <cp:lastModifiedBy>刘晏苹</cp:lastModifiedBy>
  <cp:lastPrinted>2023-07-14T10:09:00Z</cp:lastPrinted>
  <dcterms:modified xsi:type="dcterms:W3CDTF">2023-07-30T05:20:16Z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BC1827A6F205490FB80387792CF51A30_13</vt:lpwstr>
  </property>
</Properties>
</file>