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44" w:rsidRPr="007B2A9B" w:rsidRDefault="007A7D44" w:rsidP="006A406F">
      <w:pPr>
        <w:pStyle w:val="1"/>
        <w:spacing w:before="0" w:after="0" w:line="360" w:lineRule="auto"/>
        <w:jc w:val="center"/>
        <w:rPr>
          <w:rFonts w:hAnsi="宋体"/>
          <w:b w:val="0"/>
          <w:bCs w:val="0"/>
          <w:kern w:val="2"/>
          <w:sz w:val="30"/>
          <w:szCs w:val="30"/>
        </w:rPr>
      </w:pPr>
      <w:bookmarkStart w:id="0" w:name="_Toc77019710"/>
      <w:r w:rsidRPr="007B2A9B">
        <w:rPr>
          <w:rFonts w:ascii="黑体" w:eastAsia="黑体" w:hAnsi="黑体" w:hint="eastAsia"/>
          <w:bCs w:val="0"/>
          <w:sz w:val="30"/>
          <w:szCs w:val="30"/>
        </w:rPr>
        <w:t>广西大德项目管理有限公司</w:t>
      </w:r>
      <w:r w:rsidR="00435F2A" w:rsidRPr="007B2A9B">
        <w:rPr>
          <w:rFonts w:ascii="黑体" w:eastAsia="黑体" w:hAnsi="黑体" w:hint="eastAsia"/>
          <w:bCs w:val="0"/>
          <w:sz w:val="30"/>
          <w:szCs w:val="30"/>
        </w:rPr>
        <w:t>关于</w:t>
      </w:r>
      <w:r w:rsidR="00A85D19" w:rsidRPr="007B2A9B">
        <w:rPr>
          <w:rFonts w:ascii="黑体" w:eastAsia="黑体" w:hAnsi="黑体" w:hint="eastAsia"/>
          <w:bCs w:val="0"/>
          <w:sz w:val="30"/>
          <w:szCs w:val="30"/>
        </w:rPr>
        <w:t>全民终身学习平台建设项目</w:t>
      </w:r>
      <w:r w:rsidRPr="007B2A9B">
        <w:rPr>
          <w:rFonts w:ascii="黑体" w:eastAsia="黑体" w:hAnsi="黑体" w:hint="eastAsia"/>
          <w:bCs w:val="0"/>
          <w:sz w:val="30"/>
          <w:szCs w:val="30"/>
        </w:rPr>
        <w:t>（</w:t>
      </w:r>
      <w:r w:rsidR="00A85D19" w:rsidRPr="007B2A9B">
        <w:rPr>
          <w:rFonts w:ascii="黑体" w:eastAsia="黑体" w:hAnsi="黑体"/>
          <w:bCs w:val="0"/>
          <w:sz w:val="30"/>
          <w:szCs w:val="30"/>
        </w:rPr>
        <w:t>GXDDG20221039-FS</w:t>
      </w:r>
      <w:r w:rsidRPr="007B2A9B">
        <w:rPr>
          <w:rFonts w:ascii="黑体" w:eastAsia="黑体" w:hAnsi="黑体" w:hint="eastAsia"/>
          <w:bCs w:val="0"/>
          <w:sz w:val="30"/>
          <w:szCs w:val="30"/>
        </w:rPr>
        <w:t>）公开招标公告</w:t>
      </w:r>
      <w:bookmarkEnd w:id="0"/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0"/>
      </w:tblGrid>
      <w:tr w:rsidR="00A85D19" w:rsidRPr="007B2A9B" w:rsidTr="00E00C64">
        <w:trPr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19" w:rsidRPr="007B2A9B" w:rsidRDefault="00A85D19" w:rsidP="00E00C64">
            <w:pPr>
              <w:snapToGrid w:val="0"/>
              <w:spacing w:line="460" w:lineRule="exact"/>
              <w:ind w:firstLineChars="200" w:firstLine="420"/>
              <w:rPr>
                <w:rFonts w:hAnsi="宋体"/>
                <w:sz w:val="21"/>
              </w:rPr>
            </w:pPr>
            <w:r w:rsidRPr="007B2A9B">
              <w:rPr>
                <w:rFonts w:hAnsi="宋体" w:hint="eastAsia"/>
                <w:sz w:val="21"/>
              </w:rPr>
              <w:t>项目概况</w:t>
            </w:r>
          </w:p>
          <w:p w:rsidR="00A85D19" w:rsidRPr="007B2A9B" w:rsidRDefault="00A85D19" w:rsidP="00E00C64">
            <w:pPr>
              <w:pStyle w:val="Default"/>
              <w:wordWrap w:val="0"/>
              <w:spacing w:line="460" w:lineRule="exact"/>
              <w:ind w:firstLineChars="200" w:firstLine="420"/>
              <w:rPr>
                <w:color w:val="auto"/>
              </w:rPr>
            </w:pPr>
            <w:r w:rsidRPr="007B2A9B">
              <w:rPr>
                <w:rFonts w:hAnsi="宋体" w:hint="eastAsia"/>
                <w:iCs/>
                <w:color w:val="auto"/>
                <w:sz w:val="21"/>
              </w:rPr>
              <w:t>全民终身学习平台建设项目</w:t>
            </w:r>
            <w:r w:rsidRPr="007B2A9B">
              <w:rPr>
                <w:rFonts w:hAnsi="宋体" w:hint="eastAsia"/>
                <w:color w:val="auto"/>
                <w:sz w:val="21"/>
              </w:rPr>
              <w:t>招标项目的潜在投标人应在</w:t>
            </w:r>
            <w:r w:rsidRPr="007B2A9B">
              <w:rPr>
                <w:rFonts w:hAnsi="宋体" w:hint="eastAsia"/>
                <w:iCs/>
                <w:color w:val="auto"/>
                <w:sz w:val="21"/>
              </w:rPr>
              <w:t>柳州市潭中东路17号华信国际B座910（广西大德项目管理有限公司）</w:t>
            </w:r>
            <w:r w:rsidRPr="007B2A9B">
              <w:rPr>
                <w:rFonts w:hAnsi="宋体" w:hint="eastAsia"/>
                <w:color w:val="auto"/>
                <w:sz w:val="21"/>
              </w:rPr>
              <w:t>获取招标文件，并于2022</w:t>
            </w:r>
            <w:r w:rsidRPr="007B2A9B">
              <w:rPr>
                <w:rFonts w:hAnsi="宋体" w:hint="eastAsia"/>
                <w:bCs/>
                <w:color w:val="auto"/>
                <w:sz w:val="21"/>
              </w:rPr>
              <w:t>年</w:t>
            </w:r>
            <w:r w:rsidRPr="007B2A9B">
              <w:rPr>
                <w:rFonts w:hAnsi="宋体"/>
                <w:bCs/>
                <w:color w:val="auto"/>
                <w:sz w:val="21"/>
              </w:rPr>
              <w:t>11</w:t>
            </w:r>
            <w:r w:rsidRPr="007B2A9B">
              <w:rPr>
                <w:rFonts w:hAnsi="宋体" w:hint="eastAsia"/>
                <w:bCs/>
                <w:color w:val="auto"/>
                <w:sz w:val="21"/>
              </w:rPr>
              <w:t>月</w:t>
            </w:r>
            <w:r w:rsidRPr="007B2A9B">
              <w:rPr>
                <w:rFonts w:hAnsi="宋体"/>
                <w:bCs/>
                <w:color w:val="auto"/>
                <w:sz w:val="21"/>
              </w:rPr>
              <w:t>17</w:t>
            </w:r>
            <w:r w:rsidRPr="007B2A9B">
              <w:rPr>
                <w:rFonts w:hAnsi="宋体" w:hint="eastAsia"/>
                <w:bCs/>
                <w:color w:val="auto"/>
                <w:sz w:val="21"/>
              </w:rPr>
              <w:t>日9时</w:t>
            </w:r>
            <w:r w:rsidRPr="007B2A9B">
              <w:rPr>
                <w:rFonts w:hAnsi="宋体"/>
                <w:bCs/>
                <w:color w:val="auto"/>
                <w:sz w:val="21"/>
              </w:rPr>
              <w:t>0</w:t>
            </w:r>
            <w:r w:rsidRPr="007B2A9B">
              <w:rPr>
                <w:rFonts w:hAnsi="宋体" w:hint="eastAsia"/>
                <w:bCs/>
                <w:color w:val="auto"/>
                <w:sz w:val="21"/>
              </w:rPr>
              <w:t>0分（北京时间）前递交投标</w:t>
            </w:r>
            <w:r w:rsidRPr="007B2A9B">
              <w:rPr>
                <w:rFonts w:hAnsi="宋体"/>
                <w:bCs/>
                <w:color w:val="auto"/>
                <w:sz w:val="21"/>
              </w:rPr>
              <w:t>文件</w:t>
            </w:r>
            <w:r w:rsidRPr="007B2A9B">
              <w:rPr>
                <w:rFonts w:hAnsi="宋体" w:hint="eastAsia"/>
                <w:color w:val="auto"/>
                <w:sz w:val="21"/>
              </w:rPr>
              <w:t>。</w:t>
            </w:r>
          </w:p>
        </w:tc>
      </w:tr>
    </w:tbl>
    <w:p w:rsidR="00A85D19" w:rsidRPr="007B2A9B" w:rsidRDefault="00A85D19" w:rsidP="00A85D19">
      <w:pPr>
        <w:snapToGrid w:val="0"/>
        <w:spacing w:line="460" w:lineRule="exact"/>
        <w:ind w:firstLineChars="200" w:firstLine="422"/>
        <w:rPr>
          <w:rFonts w:hAnsi="宋体"/>
          <w:b/>
          <w:sz w:val="21"/>
        </w:rPr>
      </w:pPr>
      <w:r w:rsidRPr="007B2A9B">
        <w:rPr>
          <w:rFonts w:hAnsi="宋体" w:hint="eastAsia"/>
          <w:b/>
          <w:sz w:val="21"/>
        </w:rPr>
        <w:t>一、项目基本情况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项目编号：</w:t>
      </w:r>
      <w:r w:rsidRPr="007B2A9B">
        <w:rPr>
          <w:rFonts w:hAnsi="宋体"/>
          <w:sz w:val="21"/>
        </w:rPr>
        <w:t>GXDDG20221039-FS</w:t>
      </w:r>
      <w:r w:rsidRPr="007B2A9B">
        <w:rPr>
          <w:rFonts w:hAnsi="宋体" w:hint="eastAsia"/>
          <w:sz w:val="21"/>
        </w:rPr>
        <w:t xml:space="preserve"> 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项目名称：全民终身学习平台建设项目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b/>
          <w:sz w:val="21"/>
        </w:rPr>
      </w:pPr>
      <w:r w:rsidRPr="007B2A9B">
        <w:rPr>
          <w:rFonts w:hAnsi="宋体" w:hint="eastAsia"/>
          <w:sz w:val="21"/>
        </w:rPr>
        <w:t>预算金额：人民币</w:t>
      </w:r>
      <w:proofErr w:type="gramStart"/>
      <w:r w:rsidRPr="007B2A9B">
        <w:rPr>
          <w:rFonts w:hAnsi="宋体" w:hint="eastAsia"/>
          <w:sz w:val="21"/>
        </w:rPr>
        <w:t>肆拾伍万柒仟</w:t>
      </w:r>
      <w:proofErr w:type="gramEnd"/>
      <w:r w:rsidRPr="007B2A9B">
        <w:rPr>
          <w:rFonts w:hAnsi="宋体" w:hint="eastAsia"/>
          <w:sz w:val="21"/>
        </w:rPr>
        <w:t>元整（¥</w:t>
      </w:r>
      <w:r w:rsidRPr="007B2A9B">
        <w:rPr>
          <w:rFonts w:hAnsi="宋体"/>
          <w:sz w:val="21"/>
        </w:rPr>
        <w:t>457000.00</w:t>
      </w:r>
      <w:r w:rsidRPr="007B2A9B">
        <w:rPr>
          <w:rFonts w:hAnsi="宋体" w:hint="eastAsia"/>
          <w:sz w:val="21"/>
        </w:rPr>
        <w:t>）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简要规格描述或项目基本概况介绍、用途：拟采购全民终身学习平台建设1项，如需进一步了解详细内容，详见招标文件。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合同履行期限：自签订合同之日起62日内完成项目整体上线并验收合格交付使用。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本项目不接受联合体投标。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2"/>
        <w:rPr>
          <w:rFonts w:hAnsi="宋体"/>
          <w:b/>
          <w:sz w:val="21"/>
        </w:rPr>
      </w:pPr>
      <w:r w:rsidRPr="007B2A9B">
        <w:rPr>
          <w:rFonts w:hAnsi="宋体" w:hint="eastAsia"/>
          <w:b/>
          <w:sz w:val="21"/>
        </w:rPr>
        <w:t>二、投标人的资格要求：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1.具有独立承担民事责任的能力。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2.具有良好的商业信誉和健全的财务会计制度。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3.具有履行合同所必需的设备和专业技术能力。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4.有依法缴纳税收和社会保障资金的良好记录。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5.参加采购活动前三年内，在经营活动中没有重大违法记录。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6.本项目的特定资格要求：无。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7.单位负责人为同一人或者存在直接控股、管理关系的不同投标人，不得参加同一合同项下的采购活动。为本项目提供</w:t>
      </w:r>
      <w:proofErr w:type="gramStart"/>
      <w:r w:rsidRPr="007B2A9B">
        <w:rPr>
          <w:rFonts w:hAnsi="宋体" w:hint="eastAsia"/>
          <w:sz w:val="21"/>
        </w:rPr>
        <w:t>过整体</w:t>
      </w:r>
      <w:proofErr w:type="gramEnd"/>
      <w:r w:rsidRPr="007B2A9B">
        <w:rPr>
          <w:rFonts w:hAnsi="宋体" w:hint="eastAsia"/>
          <w:sz w:val="21"/>
        </w:rPr>
        <w:t>设计、规范编制或者项目管理、监理、检测等服务的投标人，不得再参加本项目上述服务以外的其他采购活动。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8.对在“信用中国”网站(www.creditchina.gov.cn)、中国政府采购网(www.ccgp.gov.cn)被列入失信被执行人、重大税收违法失信主体、政府采购严重违法失信行为记录名单及其他不符合《中华人民共和国政府采购法》第二十二条规定条件的投标人，不得参与采购活动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2"/>
        <w:rPr>
          <w:rFonts w:hAnsi="宋体"/>
          <w:b/>
          <w:sz w:val="21"/>
        </w:rPr>
      </w:pPr>
      <w:r w:rsidRPr="007B2A9B">
        <w:rPr>
          <w:rFonts w:hAnsi="宋体" w:hint="eastAsia"/>
          <w:b/>
          <w:sz w:val="21"/>
        </w:rPr>
        <w:t>三、获取招标文件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1.时间：自本公告发布之时起至2022年</w:t>
      </w:r>
      <w:r w:rsidRPr="007B2A9B">
        <w:rPr>
          <w:rFonts w:hAnsi="宋体"/>
          <w:sz w:val="21"/>
        </w:rPr>
        <w:t>11</w:t>
      </w:r>
      <w:r w:rsidRPr="007B2A9B">
        <w:rPr>
          <w:rFonts w:hAnsi="宋体" w:hint="eastAsia"/>
          <w:sz w:val="21"/>
        </w:rPr>
        <w:t>月</w:t>
      </w:r>
      <w:r w:rsidRPr="007B2A9B">
        <w:rPr>
          <w:rFonts w:hAnsi="宋体"/>
          <w:sz w:val="21"/>
        </w:rPr>
        <w:t>3</w:t>
      </w:r>
      <w:r w:rsidRPr="007B2A9B">
        <w:rPr>
          <w:rFonts w:hAnsi="宋体" w:hint="eastAsia"/>
          <w:sz w:val="21"/>
        </w:rPr>
        <w:t>日止的正常工作时间，正常工作时间是指每天8时00分到12时00分，15时00分到17时00分（北京时间，双休日和法定节假日不办理业务）。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lastRenderedPageBreak/>
        <w:t>2.地点：柳州市潭中东路17号华信国际B座910（广西大德项目管理有限公司）。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3.方式：现场获取，法定代表人(负责人或自然人)或委托代理人持身份证正反面复印件，主体资格证明（如营业执照、事业单位法人证书、执业许可证、个体工商户营业执照、自然人身份证等）复印件；非法定代表人(负责人或自然人)还须携带法定代表人(负责人或自然人)授权书原件（复印件均须加盖单位公章或自然人加盖手指指印）。</w:t>
      </w:r>
      <w:r w:rsidRPr="007B2A9B">
        <w:rPr>
          <w:rFonts w:hAnsi="宋体" w:hint="eastAsia"/>
          <w:b/>
          <w:sz w:val="21"/>
        </w:rPr>
        <w:t>未获取本招标文件的投标人不具有投标资格。已获取招标文件的投标人不等于符合本项目的投标人资格。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4.售价：招标</w:t>
      </w:r>
      <w:r w:rsidRPr="00EB5420">
        <w:rPr>
          <w:rFonts w:hAnsi="宋体" w:hint="eastAsia"/>
          <w:sz w:val="21"/>
        </w:rPr>
        <w:t>文件售价每本300元，不办理邮寄，售后不退。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2"/>
        <w:rPr>
          <w:rFonts w:hAnsi="宋体"/>
          <w:b/>
          <w:sz w:val="21"/>
        </w:rPr>
      </w:pPr>
      <w:r w:rsidRPr="007B2A9B">
        <w:rPr>
          <w:rFonts w:hAnsi="宋体" w:hint="eastAsia"/>
          <w:b/>
          <w:sz w:val="21"/>
        </w:rPr>
        <w:t>四、提交投标文件截止时间、开标时间和地点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提交投标文件截止时间和开标时间：2022年</w:t>
      </w:r>
      <w:r w:rsidRPr="007B2A9B">
        <w:rPr>
          <w:rFonts w:hAnsi="宋体"/>
          <w:sz w:val="21"/>
        </w:rPr>
        <w:t>11</w:t>
      </w:r>
      <w:r w:rsidRPr="007B2A9B">
        <w:rPr>
          <w:rFonts w:hAnsi="宋体" w:hint="eastAsia"/>
          <w:sz w:val="21"/>
        </w:rPr>
        <w:t>月</w:t>
      </w:r>
      <w:r w:rsidRPr="007B2A9B">
        <w:rPr>
          <w:rFonts w:hAnsi="宋体"/>
          <w:sz w:val="21"/>
        </w:rPr>
        <w:t>17</w:t>
      </w:r>
      <w:r w:rsidRPr="007B2A9B">
        <w:rPr>
          <w:rFonts w:hAnsi="宋体" w:hint="eastAsia"/>
          <w:sz w:val="21"/>
        </w:rPr>
        <w:t>日</w:t>
      </w:r>
      <w:r w:rsidRPr="007B2A9B">
        <w:rPr>
          <w:rFonts w:hAnsi="宋体"/>
          <w:sz w:val="21"/>
        </w:rPr>
        <w:t>9</w:t>
      </w:r>
      <w:r w:rsidRPr="007B2A9B">
        <w:rPr>
          <w:rFonts w:hAnsi="宋体" w:hint="eastAsia"/>
          <w:sz w:val="21"/>
        </w:rPr>
        <w:t>时</w:t>
      </w:r>
      <w:r w:rsidRPr="007B2A9B">
        <w:rPr>
          <w:rFonts w:hAnsi="宋体"/>
          <w:sz w:val="21"/>
        </w:rPr>
        <w:t>00</w:t>
      </w:r>
      <w:r w:rsidRPr="007B2A9B">
        <w:rPr>
          <w:rFonts w:hAnsi="宋体" w:hint="eastAsia"/>
          <w:sz w:val="21"/>
        </w:rPr>
        <w:t>分（北京时间）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投标文件提交起止时间：2022年</w:t>
      </w:r>
      <w:r w:rsidRPr="007B2A9B">
        <w:rPr>
          <w:rFonts w:hAnsi="宋体"/>
          <w:sz w:val="21"/>
        </w:rPr>
        <w:t>11</w:t>
      </w:r>
      <w:r w:rsidRPr="007B2A9B">
        <w:rPr>
          <w:rFonts w:hAnsi="宋体" w:hint="eastAsia"/>
          <w:sz w:val="21"/>
        </w:rPr>
        <w:t>月</w:t>
      </w:r>
      <w:r w:rsidRPr="007B2A9B">
        <w:rPr>
          <w:rFonts w:hAnsi="宋体"/>
          <w:sz w:val="21"/>
        </w:rPr>
        <w:t>17</w:t>
      </w:r>
      <w:r w:rsidRPr="007B2A9B">
        <w:rPr>
          <w:rFonts w:hAnsi="宋体" w:hint="eastAsia"/>
          <w:sz w:val="21"/>
        </w:rPr>
        <w:t>日</w:t>
      </w:r>
      <w:r w:rsidRPr="007B2A9B">
        <w:rPr>
          <w:rFonts w:hAnsi="宋体"/>
          <w:sz w:val="21"/>
        </w:rPr>
        <w:t>8</w:t>
      </w:r>
      <w:r w:rsidRPr="007B2A9B">
        <w:rPr>
          <w:rFonts w:hAnsi="宋体" w:hint="eastAsia"/>
          <w:sz w:val="21"/>
        </w:rPr>
        <w:t>时</w:t>
      </w:r>
      <w:r w:rsidRPr="007B2A9B">
        <w:rPr>
          <w:rFonts w:hAnsi="宋体"/>
          <w:sz w:val="21"/>
        </w:rPr>
        <w:t>30</w:t>
      </w:r>
      <w:r w:rsidRPr="007B2A9B">
        <w:rPr>
          <w:rFonts w:hAnsi="宋体" w:hint="eastAsia"/>
          <w:sz w:val="21"/>
        </w:rPr>
        <w:t>分至</w:t>
      </w:r>
      <w:r w:rsidRPr="007B2A9B">
        <w:rPr>
          <w:rFonts w:hAnsi="宋体"/>
          <w:sz w:val="21"/>
        </w:rPr>
        <w:t>9</w:t>
      </w:r>
      <w:r w:rsidRPr="007B2A9B">
        <w:rPr>
          <w:rFonts w:hAnsi="宋体" w:hint="eastAsia"/>
          <w:sz w:val="21"/>
        </w:rPr>
        <w:t>时</w:t>
      </w:r>
      <w:r w:rsidRPr="007B2A9B">
        <w:rPr>
          <w:rFonts w:hAnsi="宋体"/>
          <w:sz w:val="21"/>
        </w:rPr>
        <w:t>00</w:t>
      </w:r>
      <w:r w:rsidRPr="007B2A9B">
        <w:rPr>
          <w:rFonts w:hAnsi="宋体" w:hint="eastAsia"/>
          <w:sz w:val="21"/>
        </w:rPr>
        <w:t>分（北京时间）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投标和开标地点：柳州市潭中东路17号华信国际B座910（广西大德项目管理有限公司）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注：投标人应在投标文件提交起止时间内，将投标文件密封送达投标地点，未在规定时间内送达或未按照招标文件要求密封的投标文件，将予以拒收。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2"/>
        <w:rPr>
          <w:rFonts w:hAnsi="宋体"/>
          <w:b/>
          <w:sz w:val="21"/>
        </w:rPr>
      </w:pPr>
      <w:r w:rsidRPr="007B2A9B">
        <w:rPr>
          <w:rFonts w:hAnsi="宋体" w:hint="eastAsia"/>
          <w:b/>
          <w:sz w:val="21"/>
        </w:rPr>
        <w:t>提交投标文件时须提供的材料：投标人法定代表人（负责人或自然人）或委托代理人必须出示本人有效的身份证原件，非法定代表人(负责人或自然人)还须出示法定代表人(负责人或自然人)授权书原件，对于材料不全或无效的投标文件将予以拒收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2"/>
        <w:rPr>
          <w:rFonts w:hAnsi="宋体"/>
          <w:b/>
          <w:sz w:val="21"/>
        </w:rPr>
      </w:pPr>
      <w:r w:rsidRPr="007B2A9B">
        <w:rPr>
          <w:rFonts w:hAnsi="宋体" w:hint="eastAsia"/>
          <w:b/>
          <w:sz w:val="21"/>
        </w:rPr>
        <w:t>五、公告期限</w:t>
      </w:r>
      <w:bookmarkStart w:id="1" w:name="_GoBack"/>
      <w:bookmarkEnd w:id="1"/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自本公告发布之日起5个工作日。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2"/>
        <w:rPr>
          <w:rFonts w:hAnsi="宋体"/>
          <w:b/>
          <w:sz w:val="21"/>
        </w:rPr>
      </w:pPr>
      <w:r w:rsidRPr="007B2A9B">
        <w:rPr>
          <w:rFonts w:hAnsi="宋体" w:hint="eastAsia"/>
          <w:b/>
          <w:sz w:val="21"/>
        </w:rPr>
        <w:t>六、其他补充事宜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/>
          <w:sz w:val="21"/>
        </w:rPr>
        <w:t>1</w:t>
      </w:r>
      <w:r w:rsidRPr="007B2A9B">
        <w:rPr>
          <w:rFonts w:hAnsi="宋体" w:hint="eastAsia"/>
          <w:sz w:val="21"/>
        </w:rPr>
        <w:t>.投标保证金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投标保证金人民币</w:t>
      </w:r>
      <w:proofErr w:type="gramStart"/>
      <w:r w:rsidRPr="007B2A9B">
        <w:rPr>
          <w:rFonts w:hAnsi="宋体" w:hint="eastAsia"/>
          <w:sz w:val="21"/>
        </w:rPr>
        <w:t>肆仟</w:t>
      </w:r>
      <w:proofErr w:type="gramEnd"/>
      <w:r w:rsidRPr="007B2A9B">
        <w:rPr>
          <w:rFonts w:hAnsi="宋体" w:hint="eastAsia"/>
          <w:sz w:val="21"/>
        </w:rPr>
        <w:t>元整（¥</w:t>
      </w:r>
      <w:r w:rsidRPr="007B2A9B">
        <w:rPr>
          <w:rFonts w:hAnsi="宋体"/>
          <w:sz w:val="21"/>
        </w:rPr>
        <w:t>4000.00</w:t>
      </w:r>
      <w:r w:rsidRPr="007B2A9B">
        <w:rPr>
          <w:rFonts w:hAnsi="宋体" w:hint="eastAsia"/>
          <w:sz w:val="21"/>
        </w:rPr>
        <w:t>）。</w:t>
      </w:r>
    </w:p>
    <w:p w:rsidR="00A85D19" w:rsidRPr="007B2A9B" w:rsidRDefault="00A85D19" w:rsidP="00A85D19">
      <w:pPr>
        <w:wordWrap w:val="0"/>
        <w:snapToGrid w:val="0"/>
        <w:spacing w:line="460" w:lineRule="exact"/>
        <w:ind w:firstLineChars="200" w:firstLine="420"/>
        <w:rPr>
          <w:rFonts w:hAnsi="宋体"/>
          <w:b/>
          <w:sz w:val="21"/>
        </w:rPr>
      </w:pPr>
      <w:r w:rsidRPr="007B2A9B">
        <w:rPr>
          <w:rFonts w:hAnsi="宋体" w:hint="eastAsia"/>
          <w:sz w:val="21"/>
        </w:rPr>
        <w:t>投标保证金的交纳方式：银行转账、支票、汇票、本票或者银行、保险机构出具的保函（含电子保函，下同）、保险，禁止采用现钞方式。采用银行转账方式的，在投标截止时间前交至采购代理机构指定账户并且到账【开户名称：广西大德项目管理有限公司，开户银行：柳州银行股份有限公司五星支行，银行账号：70601500000000022053，联行号：313614006011】；采用支票、汇票、本票或者银行、保险机构出具的保函、保险等形式的，在投标截止时间前，投标人应当提交单独密封的支票、汇票、本票或者银行、保险机构出具的保函、保险原件。否则视为无效投标保证金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3.网上查询地址</w:t>
      </w:r>
    </w:p>
    <w:p w:rsidR="00A85D19" w:rsidRPr="007B2A9B" w:rsidRDefault="00A85D19" w:rsidP="00A85D19">
      <w:pPr>
        <w:wordWrap w:val="0"/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中国采购与招标网(www.chinabidding.com.cn)、柳州职业技术学院官网（http://www.lzzy.net/）。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2"/>
        <w:rPr>
          <w:rFonts w:hAnsi="宋体"/>
          <w:b/>
          <w:sz w:val="21"/>
        </w:rPr>
      </w:pPr>
      <w:r w:rsidRPr="007B2A9B">
        <w:rPr>
          <w:rFonts w:hAnsi="宋体" w:hint="eastAsia"/>
          <w:b/>
          <w:sz w:val="21"/>
        </w:rPr>
        <w:t>七、对本次招标提出询问，请按以下方式联系。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lastRenderedPageBreak/>
        <w:t>1.采购人信息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名称：柳州职业技术学院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地址：柳州市社</w:t>
      </w:r>
      <w:proofErr w:type="gramStart"/>
      <w:r w:rsidRPr="007B2A9B">
        <w:rPr>
          <w:rFonts w:hAnsi="宋体" w:hint="eastAsia"/>
          <w:sz w:val="21"/>
        </w:rPr>
        <w:t>湾路</w:t>
      </w:r>
      <w:proofErr w:type="gramEnd"/>
      <w:r w:rsidRPr="007B2A9B">
        <w:rPr>
          <w:rFonts w:hAnsi="宋体" w:hint="eastAsia"/>
          <w:sz w:val="21"/>
        </w:rPr>
        <w:t>28号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项目联系人：</w:t>
      </w:r>
      <w:proofErr w:type="gramStart"/>
      <w:r w:rsidRPr="007B2A9B">
        <w:rPr>
          <w:rFonts w:hAnsi="宋体" w:hint="eastAsia"/>
          <w:sz w:val="21"/>
        </w:rPr>
        <w:t>容木清</w:t>
      </w:r>
      <w:proofErr w:type="gramEnd"/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项目联系方式：0772-3156307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2.采购代理机构信息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名称：广西大德项目管理有限公司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地址：柳州市潭中东路17号华信国际B座910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项目联系人：覃炳、黄燕梅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联系方式：</w:t>
      </w:r>
      <w:r w:rsidRPr="007B2A9B">
        <w:rPr>
          <w:rFonts w:hAnsi="宋体"/>
          <w:sz w:val="21"/>
        </w:rPr>
        <w:t>0772-2120191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jc w:val="right"/>
        <w:rPr>
          <w:rFonts w:hAnsi="宋体"/>
          <w:sz w:val="21"/>
        </w:rPr>
      </w:pPr>
    </w:p>
    <w:p w:rsidR="00A85D19" w:rsidRPr="007B2A9B" w:rsidRDefault="00A85D19" w:rsidP="00A85D19">
      <w:pPr>
        <w:pStyle w:val="Default"/>
        <w:rPr>
          <w:color w:val="auto"/>
        </w:rPr>
      </w:pPr>
    </w:p>
    <w:p w:rsidR="00A85D19" w:rsidRPr="007B2A9B" w:rsidRDefault="00A85D19" w:rsidP="00A85D19">
      <w:pPr>
        <w:snapToGrid w:val="0"/>
        <w:spacing w:line="460" w:lineRule="exact"/>
        <w:ind w:firstLineChars="200" w:firstLine="420"/>
        <w:jc w:val="right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广西大德项目管理有限公司</w:t>
      </w:r>
    </w:p>
    <w:p w:rsidR="00A85D19" w:rsidRPr="007B2A9B" w:rsidRDefault="00A85D19" w:rsidP="00A85D19">
      <w:pPr>
        <w:snapToGrid w:val="0"/>
        <w:spacing w:line="460" w:lineRule="exact"/>
        <w:ind w:firstLineChars="200" w:firstLine="420"/>
        <w:jc w:val="right"/>
        <w:rPr>
          <w:rFonts w:hAnsi="宋体"/>
          <w:sz w:val="21"/>
        </w:rPr>
      </w:pPr>
      <w:r w:rsidRPr="007B2A9B">
        <w:rPr>
          <w:rFonts w:hAnsi="宋体" w:hint="eastAsia"/>
          <w:sz w:val="21"/>
        </w:rPr>
        <w:t>2022年</w:t>
      </w:r>
      <w:r w:rsidRPr="007B2A9B">
        <w:rPr>
          <w:rFonts w:hAnsi="宋体"/>
          <w:sz w:val="21"/>
        </w:rPr>
        <w:t>10</w:t>
      </w:r>
      <w:r w:rsidRPr="007B2A9B">
        <w:rPr>
          <w:rFonts w:hAnsi="宋体" w:hint="eastAsia"/>
          <w:sz w:val="21"/>
        </w:rPr>
        <w:t>月</w:t>
      </w:r>
      <w:r w:rsidRPr="007B2A9B">
        <w:rPr>
          <w:rFonts w:hAnsi="宋体"/>
          <w:sz w:val="21"/>
        </w:rPr>
        <w:t>27</w:t>
      </w:r>
      <w:r w:rsidRPr="007B2A9B">
        <w:rPr>
          <w:rFonts w:hAnsi="宋体" w:hint="eastAsia"/>
          <w:sz w:val="21"/>
        </w:rPr>
        <w:t>日</w:t>
      </w:r>
    </w:p>
    <w:p w:rsidR="004A720C" w:rsidRPr="007B2A9B" w:rsidRDefault="004A720C" w:rsidP="004A720C">
      <w:pPr>
        <w:pStyle w:val="a3"/>
        <w:spacing w:after="120" w:line="360" w:lineRule="auto"/>
        <w:ind w:firstLine="480"/>
        <w:jc w:val="right"/>
        <w:rPr>
          <w:rFonts w:hAnsi="宋体"/>
          <w:sz w:val="21"/>
        </w:rPr>
      </w:pPr>
    </w:p>
    <w:p w:rsidR="004C4928" w:rsidRPr="007B2A9B" w:rsidRDefault="004C4928" w:rsidP="004A720C">
      <w:pPr>
        <w:spacing w:line="360" w:lineRule="auto"/>
        <w:ind w:firstLineChars="200" w:firstLine="500"/>
        <w:rPr>
          <w:bCs/>
          <w:spacing w:val="20"/>
          <w:sz w:val="21"/>
        </w:rPr>
      </w:pPr>
    </w:p>
    <w:sectPr w:rsidR="004C4928" w:rsidRPr="007B2A9B" w:rsidSect="006A406F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5D" w:rsidRDefault="000E335D" w:rsidP="00940E3E">
      <w:r>
        <w:separator/>
      </w:r>
    </w:p>
  </w:endnote>
  <w:endnote w:type="continuationSeparator" w:id="0">
    <w:p w:rsidR="000E335D" w:rsidRDefault="000E335D" w:rsidP="0094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11802"/>
      <w:docPartObj>
        <w:docPartGallery w:val="Page Numbers (Bottom of Page)"/>
        <w:docPartUnique/>
      </w:docPartObj>
    </w:sdtPr>
    <w:sdtEndPr/>
    <w:sdtContent>
      <w:p w:rsidR="00940E3E" w:rsidRDefault="00940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420" w:rsidRPr="00EB5420">
          <w:rPr>
            <w:noProof/>
            <w:lang w:val="zh-CN"/>
          </w:rPr>
          <w:t>3</w:t>
        </w:r>
        <w:r>
          <w:fldChar w:fldCharType="end"/>
        </w:r>
      </w:p>
    </w:sdtContent>
  </w:sdt>
  <w:p w:rsidR="00940E3E" w:rsidRDefault="00940E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5D" w:rsidRDefault="000E335D" w:rsidP="00940E3E">
      <w:r>
        <w:separator/>
      </w:r>
    </w:p>
  </w:footnote>
  <w:footnote w:type="continuationSeparator" w:id="0">
    <w:p w:rsidR="000E335D" w:rsidRDefault="000E335D" w:rsidP="0094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23"/>
    <w:rsid w:val="00076540"/>
    <w:rsid w:val="000958DF"/>
    <w:rsid w:val="000E335D"/>
    <w:rsid w:val="000F0DBE"/>
    <w:rsid w:val="00132CF4"/>
    <w:rsid w:val="001D297E"/>
    <w:rsid w:val="002326AF"/>
    <w:rsid w:val="002C1186"/>
    <w:rsid w:val="00303135"/>
    <w:rsid w:val="00435F2A"/>
    <w:rsid w:val="00441974"/>
    <w:rsid w:val="00465601"/>
    <w:rsid w:val="004A720C"/>
    <w:rsid w:val="004C4928"/>
    <w:rsid w:val="004D6137"/>
    <w:rsid w:val="004E73CF"/>
    <w:rsid w:val="00515D25"/>
    <w:rsid w:val="00570A02"/>
    <w:rsid w:val="00573223"/>
    <w:rsid w:val="0059718F"/>
    <w:rsid w:val="005A6E9A"/>
    <w:rsid w:val="005B7042"/>
    <w:rsid w:val="005C32E9"/>
    <w:rsid w:val="005F0047"/>
    <w:rsid w:val="006A406F"/>
    <w:rsid w:val="007236EE"/>
    <w:rsid w:val="007A304F"/>
    <w:rsid w:val="007A7D44"/>
    <w:rsid w:val="007B2A9B"/>
    <w:rsid w:val="007F01C4"/>
    <w:rsid w:val="00825F21"/>
    <w:rsid w:val="008A1562"/>
    <w:rsid w:val="00940E3E"/>
    <w:rsid w:val="009A27B5"/>
    <w:rsid w:val="00A61234"/>
    <w:rsid w:val="00A85D19"/>
    <w:rsid w:val="00B02F3F"/>
    <w:rsid w:val="00B20454"/>
    <w:rsid w:val="00B35000"/>
    <w:rsid w:val="00B36C3F"/>
    <w:rsid w:val="00B46B83"/>
    <w:rsid w:val="00B66417"/>
    <w:rsid w:val="00C04C66"/>
    <w:rsid w:val="00CE23B1"/>
    <w:rsid w:val="00D078D1"/>
    <w:rsid w:val="00D15506"/>
    <w:rsid w:val="00D33048"/>
    <w:rsid w:val="00D338A4"/>
    <w:rsid w:val="00E54DDA"/>
    <w:rsid w:val="00EB5420"/>
    <w:rsid w:val="00ED3DF4"/>
    <w:rsid w:val="00F303DE"/>
    <w:rsid w:val="00F3623A"/>
    <w:rsid w:val="00F55CE3"/>
    <w:rsid w:val="00F57C68"/>
    <w:rsid w:val="00FE20A4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44"/>
    <w:pPr>
      <w:widowControl w:val="0"/>
    </w:pPr>
    <w:rPr>
      <w:rFonts w:ascii="宋体" w:eastAsia="宋体" w:hAnsi="Times New Roman" w:cs="Times New Roman"/>
      <w:sz w:val="24"/>
      <w:szCs w:val="21"/>
    </w:rPr>
  </w:style>
  <w:style w:type="paragraph" w:styleId="1">
    <w:name w:val="heading 1"/>
    <w:basedOn w:val="a"/>
    <w:next w:val="a"/>
    <w:link w:val="1Char"/>
    <w:qFormat/>
    <w:rsid w:val="007A7D44"/>
    <w:pPr>
      <w:keepNext/>
      <w:keepLines/>
      <w:spacing w:before="340" w:after="330" w:line="578" w:lineRule="auto"/>
      <w:jc w:val="both"/>
      <w:outlineLvl w:val="0"/>
    </w:pPr>
    <w:rPr>
      <w:rFonts w:hAnsi="Courier New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正 文 1 Char Char,文字缩,孙普文字,s,文"/>
    <w:basedOn w:val="a"/>
    <w:link w:val="Char1"/>
    <w:uiPriority w:val="99"/>
    <w:qFormat/>
    <w:rsid w:val="007A7D44"/>
    <w:rPr>
      <w:kern w:val="0"/>
      <w:sz w:val="20"/>
      <w:lang w:val="x-none" w:eastAsia="x-none"/>
    </w:rPr>
  </w:style>
  <w:style w:type="character" w:customStyle="1" w:styleId="Char">
    <w:name w:val="纯文本 Char"/>
    <w:basedOn w:val="a0"/>
    <w:uiPriority w:val="99"/>
    <w:semiHidden/>
    <w:rsid w:val="007A7D44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3"/>
    <w:uiPriority w:val="99"/>
    <w:qFormat/>
    <w:rsid w:val="007A7D44"/>
    <w:rPr>
      <w:rFonts w:ascii="宋体" w:eastAsia="宋体" w:hAnsi="Times New Roman" w:cs="Times New Roman"/>
      <w:kern w:val="0"/>
      <w:sz w:val="20"/>
      <w:szCs w:val="21"/>
      <w:lang w:val="x-none" w:eastAsia="x-none"/>
    </w:rPr>
  </w:style>
  <w:style w:type="character" w:customStyle="1" w:styleId="1Char">
    <w:name w:val="标题 1 Char"/>
    <w:basedOn w:val="a0"/>
    <w:link w:val="1"/>
    <w:rsid w:val="007A7D44"/>
    <w:rPr>
      <w:rFonts w:ascii="宋体" w:eastAsia="宋体" w:hAnsi="Courier New" w:cs="Times New Roman"/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94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0E3E"/>
    <w:rPr>
      <w:rFonts w:ascii="宋体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940E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940E3E"/>
    <w:rPr>
      <w:rFonts w:ascii="宋体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A85D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3"/>
    <w:uiPriority w:val="99"/>
    <w:semiHidden/>
    <w:unhideWhenUsed/>
    <w:rsid w:val="007B2A9B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7B2A9B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44"/>
    <w:pPr>
      <w:widowControl w:val="0"/>
    </w:pPr>
    <w:rPr>
      <w:rFonts w:ascii="宋体" w:eastAsia="宋体" w:hAnsi="Times New Roman" w:cs="Times New Roman"/>
      <w:sz w:val="24"/>
      <w:szCs w:val="21"/>
    </w:rPr>
  </w:style>
  <w:style w:type="paragraph" w:styleId="1">
    <w:name w:val="heading 1"/>
    <w:basedOn w:val="a"/>
    <w:next w:val="a"/>
    <w:link w:val="1Char"/>
    <w:qFormat/>
    <w:rsid w:val="007A7D44"/>
    <w:pPr>
      <w:keepNext/>
      <w:keepLines/>
      <w:spacing w:before="340" w:after="330" w:line="578" w:lineRule="auto"/>
      <w:jc w:val="both"/>
      <w:outlineLvl w:val="0"/>
    </w:pPr>
    <w:rPr>
      <w:rFonts w:hAnsi="Courier New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正 文 1 Char Char,文字缩,孙普文字,s,文"/>
    <w:basedOn w:val="a"/>
    <w:link w:val="Char1"/>
    <w:uiPriority w:val="99"/>
    <w:qFormat/>
    <w:rsid w:val="007A7D44"/>
    <w:rPr>
      <w:kern w:val="0"/>
      <w:sz w:val="20"/>
      <w:lang w:val="x-none" w:eastAsia="x-none"/>
    </w:rPr>
  </w:style>
  <w:style w:type="character" w:customStyle="1" w:styleId="Char">
    <w:name w:val="纯文本 Char"/>
    <w:basedOn w:val="a0"/>
    <w:uiPriority w:val="99"/>
    <w:semiHidden/>
    <w:rsid w:val="007A7D44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3"/>
    <w:uiPriority w:val="99"/>
    <w:qFormat/>
    <w:rsid w:val="007A7D44"/>
    <w:rPr>
      <w:rFonts w:ascii="宋体" w:eastAsia="宋体" w:hAnsi="Times New Roman" w:cs="Times New Roman"/>
      <w:kern w:val="0"/>
      <w:sz w:val="20"/>
      <w:szCs w:val="21"/>
      <w:lang w:val="x-none" w:eastAsia="x-none"/>
    </w:rPr>
  </w:style>
  <w:style w:type="character" w:customStyle="1" w:styleId="1Char">
    <w:name w:val="标题 1 Char"/>
    <w:basedOn w:val="a0"/>
    <w:link w:val="1"/>
    <w:rsid w:val="007A7D44"/>
    <w:rPr>
      <w:rFonts w:ascii="宋体" w:eastAsia="宋体" w:hAnsi="Courier New" w:cs="Times New Roman"/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94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0E3E"/>
    <w:rPr>
      <w:rFonts w:ascii="宋体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940E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940E3E"/>
    <w:rPr>
      <w:rFonts w:ascii="宋体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A85D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3"/>
    <w:uiPriority w:val="99"/>
    <w:semiHidden/>
    <w:unhideWhenUsed/>
    <w:rsid w:val="007B2A9B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7B2A9B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303</Words>
  <Characters>1728</Characters>
  <Application>Microsoft Office Word</Application>
  <DocSecurity>0</DocSecurity>
  <Lines>14</Lines>
  <Paragraphs>4</Paragraphs>
  <ScaleCrop>false</ScaleCrop>
  <Company>Organization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cp:lastPrinted>2022-10-27T04:56:00Z</cp:lastPrinted>
  <dcterms:created xsi:type="dcterms:W3CDTF">2021-11-19T07:26:00Z</dcterms:created>
  <dcterms:modified xsi:type="dcterms:W3CDTF">2022-10-27T04:56:00Z</dcterms:modified>
</cp:coreProperties>
</file>