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E4A72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E4A72"/>
          <w:spacing w:val="0"/>
          <w:sz w:val="42"/>
          <w:szCs w:val="42"/>
          <w:bdr w:val="none" w:color="auto" w:sz="0" w:space="0"/>
          <w:shd w:val="clear" w:fill="FFFFFF"/>
        </w:rPr>
        <w:t>毕业证的办理过程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一、每年6月初开始办理第一批毕业证，在6月1日前符合以下条件的同学将可以办理：1.已经上交就业证明。2.不欠费，并已经上交离校手续单。3.成绩合格：选修课达到规定学分；课表上各项课程都已经及格；毕业论文已经通过；计算机一级已经通过。系部核对以上信息后，将符合资格的学生名单及离校手续单交给教务处，教务处将根据名单打印第一批毕业证，学生可于7月1日左右领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二、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在6月1日至7月1日满足以上条件同学的即第2、3批办理毕业证，会于7月15日前拿到毕业证书。所以欠费的同学尽快交费，才能尽快办完离校手续；没有找到工作的同学，7月1至5日来学校填写“待就业登记表”后也可以办理离校手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、学校只为应届毕业生提供以上三次办理毕业证的机会，如果因欠费、成绩不合格等原因不能在7月15日前办理毕业证的，算历届毕业生，日后达到办理资格后自己到教务处办理。（特别提醒：如果打算参军，务必按时办理毕业证，因为入伍必须拿到毕业证，否则就算前面的体检、政审合格了也不得入伍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四、毕业证一旦丢失不能补办，为了安全最好亲自来领，除非特殊情况，代办人拿你亲笔签名的“代领申请书”凭带领人身份证来领。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五、在回校领取毕业证前请你准备好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柳州职业技术学院毕业生实习表现鉴定表等3个表格（有4.5个学分）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，交给辅导员才可以领到毕业证书，</w:t>
      </w: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否则因学分不够，则不能领取毕业证。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41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