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7" w:rsidRPr="008B571E" w:rsidRDefault="00E912F5" w:rsidP="00802ED7">
      <w:pPr>
        <w:widowControl w:val="0"/>
        <w:adjustRightInd/>
        <w:snapToGrid/>
        <w:spacing w:after="0"/>
        <w:rPr>
          <w:rFonts w:ascii="Calibri" w:eastAsia="宋体" w:hAnsi="Calibri" w:cs="Times New Roman"/>
          <w:b/>
          <w:kern w:val="2"/>
          <w:sz w:val="28"/>
          <w:szCs w:val="28"/>
        </w:rPr>
      </w:pPr>
      <w:r w:rsidRPr="008B571E">
        <w:rPr>
          <w:rFonts w:ascii="Calibri" w:eastAsia="宋体" w:hAnsi="Calibri" w:cs="Times New Roman" w:hint="eastAsia"/>
          <w:b/>
          <w:kern w:val="2"/>
          <w:sz w:val="28"/>
          <w:szCs w:val="28"/>
        </w:rPr>
        <w:t>附</w:t>
      </w:r>
      <w:r w:rsidR="005165AD" w:rsidRPr="008B571E">
        <w:rPr>
          <w:rFonts w:ascii="Calibri" w:eastAsia="宋体" w:hAnsi="Calibri" w:cs="Times New Roman" w:hint="eastAsia"/>
          <w:b/>
          <w:kern w:val="2"/>
          <w:sz w:val="28"/>
          <w:szCs w:val="28"/>
        </w:rPr>
        <w:t>2</w:t>
      </w:r>
      <w:r w:rsidRPr="008B571E">
        <w:rPr>
          <w:rFonts w:ascii="Calibri" w:eastAsia="宋体" w:hAnsi="Calibri" w:cs="Times New Roman" w:hint="eastAsia"/>
          <w:b/>
          <w:kern w:val="2"/>
          <w:sz w:val="28"/>
          <w:szCs w:val="28"/>
        </w:rPr>
        <w:t>：</w:t>
      </w:r>
    </w:p>
    <w:p w:rsidR="004358AB" w:rsidRPr="00983218" w:rsidRDefault="00C474A9" w:rsidP="00824893">
      <w:pPr>
        <w:spacing w:line="220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自费赴英国伯明翰南方城市学院文化交流项目</w:t>
      </w:r>
    </w:p>
    <w:p w:rsidR="00E30DD7" w:rsidRPr="00983218" w:rsidRDefault="00C474A9" w:rsidP="00F32209">
      <w:pPr>
        <w:pStyle w:val="a6"/>
        <w:numPr>
          <w:ilvl w:val="0"/>
          <w:numId w:val="1"/>
        </w:numPr>
        <w:spacing w:line="220" w:lineRule="atLeast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英国文化交流项目</w:t>
      </w:r>
      <w:r w:rsidR="004C054D" w:rsidRPr="00983218">
        <w:rPr>
          <w:rFonts w:hint="eastAsia"/>
          <w:b/>
          <w:sz w:val="30"/>
          <w:szCs w:val="30"/>
        </w:rPr>
        <w:t>说明</w:t>
      </w:r>
      <w:r w:rsidR="00EC424B">
        <w:rPr>
          <w:rFonts w:hint="eastAsia"/>
          <w:b/>
          <w:sz w:val="30"/>
          <w:szCs w:val="30"/>
        </w:rPr>
        <w:t>（</w:t>
      </w:r>
      <w:r w:rsidR="00EC424B">
        <w:rPr>
          <w:rFonts w:hint="eastAsia"/>
          <w:b/>
          <w:sz w:val="30"/>
          <w:szCs w:val="30"/>
        </w:rPr>
        <w:t>15-20</w:t>
      </w:r>
      <w:r w:rsidR="00E67C0F">
        <w:rPr>
          <w:rFonts w:hint="eastAsia"/>
          <w:b/>
          <w:sz w:val="30"/>
          <w:szCs w:val="30"/>
        </w:rPr>
        <w:t>人</w:t>
      </w:r>
      <w:r w:rsidR="00E67C0F">
        <w:rPr>
          <w:rFonts w:hint="eastAsia"/>
          <w:b/>
          <w:sz w:val="30"/>
          <w:szCs w:val="30"/>
        </w:rPr>
        <w:t>+</w:t>
      </w:r>
      <w:r w:rsidR="00EC424B">
        <w:rPr>
          <w:rFonts w:hint="eastAsia"/>
          <w:b/>
          <w:sz w:val="30"/>
          <w:szCs w:val="30"/>
        </w:rPr>
        <w:t>带队老师）</w:t>
      </w:r>
    </w:p>
    <w:p w:rsidR="00B35AB2" w:rsidRDefault="00B35AB2" w:rsidP="004C054D">
      <w:pPr>
        <w:pStyle w:val="a6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文化交流项目时间：</w:t>
      </w:r>
      <w:r w:rsidRPr="005669EE">
        <w:rPr>
          <w:rFonts w:hint="eastAsia"/>
        </w:rPr>
        <w:t>2018</w:t>
      </w:r>
      <w:r w:rsidRPr="005669EE">
        <w:rPr>
          <w:rFonts w:hint="eastAsia"/>
        </w:rPr>
        <w:t>年</w:t>
      </w:r>
      <w:r>
        <w:rPr>
          <w:rFonts w:hint="eastAsia"/>
        </w:rPr>
        <w:t>8</w:t>
      </w:r>
      <w:r w:rsidRPr="005669EE">
        <w:rPr>
          <w:rFonts w:hint="eastAsia"/>
        </w:rPr>
        <w:t>月</w:t>
      </w:r>
      <w:r>
        <w:rPr>
          <w:rFonts w:hint="eastAsia"/>
        </w:rPr>
        <w:t>19</w:t>
      </w:r>
      <w:r w:rsidRPr="005669EE">
        <w:rPr>
          <w:rFonts w:hint="eastAsia"/>
        </w:rPr>
        <w:t>日</w:t>
      </w:r>
      <w:r w:rsidRPr="005669EE">
        <w:rPr>
          <w:rFonts w:hint="eastAsia"/>
        </w:rPr>
        <w:t>-</w:t>
      </w:r>
      <w:r>
        <w:rPr>
          <w:rFonts w:hint="eastAsia"/>
        </w:rPr>
        <w:t>9</w:t>
      </w:r>
      <w:r w:rsidRPr="005669EE">
        <w:rPr>
          <w:rFonts w:hint="eastAsia"/>
        </w:rPr>
        <w:t>月</w:t>
      </w:r>
      <w:r>
        <w:rPr>
          <w:rFonts w:hint="eastAsia"/>
        </w:rPr>
        <w:t>2</w:t>
      </w:r>
      <w:r w:rsidRPr="005669EE">
        <w:rPr>
          <w:rFonts w:hint="eastAsia"/>
        </w:rPr>
        <w:t>日，交流时间为</w:t>
      </w:r>
      <w:r>
        <w:rPr>
          <w:rFonts w:hint="eastAsia"/>
        </w:rPr>
        <w:t>15</w:t>
      </w:r>
      <w:r>
        <w:rPr>
          <w:rFonts w:hint="eastAsia"/>
        </w:rPr>
        <w:t>天</w:t>
      </w:r>
    </w:p>
    <w:p w:rsidR="004C054D" w:rsidRDefault="004C054D" w:rsidP="004C054D">
      <w:pPr>
        <w:pStyle w:val="a6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学习体验费用：</w:t>
      </w:r>
      <w:r>
        <w:rPr>
          <w:rFonts w:hint="eastAsia"/>
        </w:rPr>
        <w:t>1300</w:t>
      </w:r>
      <w:r>
        <w:rPr>
          <w:rFonts w:hint="eastAsia"/>
        </w:rPr>
        <w:t>英镑</w:t>
      </w:r>
      <w:r w:rsidR="00A22CD1">
        <w:rPr>
          <w:rFonts w:hint="eastAsia"/>
        </w:rPr>
        <w:t>，折合人民币</w:t>
      </w:r>
      <w:r w:rsidR="00A22CD1">
        <w:rPr>
          <w:rFonts w:hint="eastAsia"/>
        </w:rPr>
        <w:t>11300</w:t>
      </w:r>
      <w:r w:rsidR="00A22CD1">
        <w:rPr>
          <w:rFonts w:hint="eastAsia"/>
        </w:rPr>
        <w:t>元</w:t>
      </w:r>
      <w:r w:rsidR="00FD6C87">
        <w:rPr>
          <w:rFonts w:hint="eastAsia"/>
        </w:rPr>
        <w:t>，</w:t>
      </w:r>
      <w:r w:rsidR="00523C3B">
        <w:rPr>
          <w:rFonts w:hint="eastAsia"/>
        </w:rPr>
        <w:t>已</w:t>
      </w:r>
      <w:r>
        <w:rPr>
          <w:rFonts w:hint="eastAsia"/>
        </w:rPr>
        <w:t>包含：英语学习</w:t>
      </w:r>
      <w:r w:rsidR="00523C3B">
        <w:rPr>
          <w:rFonts w:hint="eastAsia"/>
        </w:rPr>
        <w:t>、住宿，饮食，</w:t>
      </w:r>
      <w:r>
        <w:rPr>
          <w:rFonts w:hint="eastAsia"/>
        </w:rPr>
        <w:t>文化体验</w:t>
      </w:r>
      <w:r w:rsidR="00523C3B">
        <w:rPr>
          <w:rFonts w:hint="eastAsia"/>
        </w:rPr>
        <w:t>费用。</w:t>
      </w:r>
    </w:p>
    <w:p w:rsidR="004C054D" w:rsidRDefault="005002FD" w:rsidP="004C054D">
      <w:pPr>
        <w:pStyle w:val="a6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饮食</w:t>
      </w:r>
      <w:r w:rsidR="004C054D">
        <w:rPr>
          <w:rFonts w:hint="eastAsia"/>
        </w:rPr>
        <w:t>提供：周一至周五由学校提供，西式早餐和西式午餐</w:t>
      </w:r>
    </w:p>
    <w:p w:rsidR="00DE7F7B" w:rsidRDefault="00DE7F7B" w:rsidP="004C054D">
      <w:pPr>
        <w:pStyle w:val="a6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学生住宿条件优越，可入住伯明翰</w:t>
      </w:r>
      <w:r>
        <w:rPr>
          <w:rFonts w:hint="eastAsia"/>
        </w:rPr>
        <w:t>3</w:t>
      </w:r>
      <w:r>
        <w:rPr>
          <w:rFonts w:hint="eastAsia"/>
        </w:rPr>
        <w:t>或</w:t>
      </w:r>
      <w:r>
        <w:rPr>
          <w:rFonts w:hint="eastAsia"/>
        </w:rPr>
        <w:t>4</w:t>
      </w:r>
      <w:r>
        <w:rPr>
          <w:rFonts w:hint="eastAsia"/>
        </w:rPr>
        <w:t>星级酒店（</w:t>
      </w:r>
      <w:r>
        <w:rPr>
          <w:rFonts w:hint="eastAsia"/>
        </w:rPr>
        <w:t>3</w:t>
      </w:r>
      <w:r>
        <w:rPr>
          <w:rFonts w:hint="eastAsia"/>
        </w:rPr>
        <w:t>人一间）。</w:t>
      </w:r>
    </w:p>
    <w:p w:rsidR="004C054D" w:rsidRDefault="004C054D" w:rsidP="004C054D">
      <w:pPr>
        <w:pStyle w:val="a6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境外保险、护照、签证：</w:t>
      </w:r>
      <w:r w:rsidR="00FD6C87">
        <w:rPr>
          <w:rFonts w:hint="eastAsia"/>
        </w:rPr>
        <w:t>约</w:t>
      </w:r>
      <w:r w:rsidR="00140DD0">
        <w:rPr>
          <w:rFonts w:hint="eastAsia"/>
        </w:rPr>
        <w:t>1500</w:t>
      </w:r>
      <w:r w:rsidR="00140DD0">
        <w:rPr>
          <w:rFonts w:hint="eastAsia"/>
        </w:rPr>
        <w:t>元</w:t>
      </w:r>
    </w:p>
    <w:p w:rsidR="004C054D" w:rsidRDefault="004C054D" w:rsidP="004C054D">
      <w:pPr>
        <w:pStyle w:val="a6"/>
        <w:numPr>
          <w:ilvl w:val="0"/>
          <w:numId w:val="3"/>
        </w:numPr>
        <w:spacing w:line="220" w:lineRule="atLeast"/>
        <w:ind w:firstLineChars="0"/>
      </w:pPr>
      <w:r>
        <w:rPr>
          <w:rFonts w:hint="eastAsia"/>
        </w:rPr>
        <w:t>往返机票费用：约</w:t>
      </w:r>
      <w:r w:rsidR="00140DD0">
        <w:rPr>
          <w:rFonts w:hint="eastAsia"/>
        </w:rPr>
        <w:t>7000</w:t>
      </w:r>
      <w:r w:rsidR="00140DD0">
        <w:rPr>
          <w:rFonts w:hint="eastAsia"/>
        </w:rPr>
        <w:t>元</w:t>
      </w:r>
      <w:r w:rsidR="00A22CD1">
        <w:rPr>
          <w:rFonts w:hint="eastAsia"/>
        </w:rPr>
        <w:t>（</w:t>
      </w:r>
      <w:r w:rsidR="00140DD0">
        <w:rPr>
          <w:rFonts w:hint="eastAsia"/>
        </w:rPr>
        <w:t>香港</w:t>
      </w:r>
      <w:r w:rsidR="00A22CD1">
        <w:rPr>
          <w:rFonts w:hint="eastAsia"/>
        </w:rPr>
        <w:t>——伦敦直飞）</w:t>
      </w:r>
    </w:p>
    <w:p w:rsidR="004C054D" w:rsidRPr="004D4452" w:rsidRDefault="003F1264" w:rsidP="004C054D">
      <w:pPr>
        <w:spacing w:line="220" w:lineRule="atLeast"/>
        <w:ind w:left="420"/>
      </w:pPr>
      <w:r>
        <w:rPr>
          <w:rFonts w:hint="eastAsia"/>
        </w:rPr>
        <w:t>总费用</w:t>
      </w:r>
      <w:r w:rsidR="004C054D">
        <w:rPr>
          <w:rFonts w:hint="eastAsia"/>
        </w:rPr>
        <w:t>：</w:t>
      </w:r>
      <w:r w:rsidR="00FD6C87" w:rsidRPr="00613704">
        <w:rPr>
          <w:rFonts w:hint="eastAsia"/>
          <w:b/>
        </w:rPr>
        <w:t>19800</w:t>
      </w:r>
      <w:r w:rsidR="00FD6C87" w:rsidRPr="00613704">
        <w:rPr>
          <w:rFonts w:hint="eastAsia"/>
          <w:b/>
        </w:rPr>
        <w:t>元人民币</w:t>
      </w:r>
      <w:r w:rsidR="004D4452">
        <w:rPr>
          <w:rFonts w:hint="eastAsia"/>
          <w:b/>
        </w:rPr>
        <w:t>（境</w:t>
      </w:r>
      <w:r w:rsidR="004D4452" w:rsidRPr="004D4452">
        <w:rPr>
          <w:rFonts w:hint="eastAsia"/>
        </w:rPr>
        <w:t>外保险、护照、签证、机票等费用以实际发生费用为准，多退少补）</w:t>
      </w:r>
      <w:r w:rsidR="003600B6">
        <w:rPr>
          <w:rFonts w:hint="eastAsia"/>
        </w:rPr>
        <w:t>，由学生自费参加。</w:t>
      </w:r>
      <w:bookmarkStart w:id="0" w:name="_GoBack"/>
      <w:bookmarkEnd w:id="0"/>
    </w:p>
    <w:p w:rsidR="004C054D" w:rsidRDefault="004C054D" w:rsidP="004C054D">
      <w:pPr>
        <w:pStyle w:val="a6"/>
        <w:numPr>
          <w:ilvl w:val="0"/>
          <w:numId w:val="1"/>
        </w:numPr>
        <w:spacing w:line="220" w:lineRule="atLeast"/>
        <w:ind w:firstLineChars="0"/>
        <w:rPr>
          <w:b/>
          <w:sz w:val="30"/>
          <w:szCs w:val="30"/>
        </w:rPr>
      </w:pPr>
      <w:r w:rsidRPr="00983218">
        <w:rPr>
          <w:rFonts w:hint="eastAsia"/>
          <w:b/>
          <w:sz w:val="30"/>
          <w:szCs w:val="30"/>
        </w:rPr>
        <w:t>特色与亮点</w:t>
      </w:r>
    </w:p>
    <w:p w:rsidR="00414112" w:rsidRDefault="007C7B60" w:rsidP="00414112">
      <w:pPr>
        <w:pStyle w:val="a6"/>
        <w:numPr>
          <w:ilvl w:val="0"/>
          <w:numId w:val="4"/>
        </w:numPr>
        <w:spacing w:line="220" w:lineRule="atLeast"/>
        <w:ind w:firstLineChars="0"/>
      </w:pPr>
      <w:r>
        <w:rPr>
          <w:rFonts w:hint="eastAsia"/>
        </w:rPr>
        <w:t>让学生感受纯正的英式英语，</w:t>
      </w:r>
      <w:r w:rsidR="00414112">
        <w:rPr>
          <w:rFonts w:hint="eastAsia"/>
        </w:rPr>
        <w:t>提高学生们的英语语言技巧和英语水平</w:t>
      </w:r>
    </w:p>
    <w:p w:rsidR="00414112" w:rsidRDefault="00414112" w:rsidP="00414112">
      <w:pPr>
        <w:pStyle w:val="a6"/>
        <w:numPr>
          <w:ilvl w:val="0"/>
          <w:numId w:val="4"/>
        </w:numPr>
        <w:spacing w:line="220" w:lineRule="atLeast"/>
        <w:ind w:firstLineChars="0"/>
      </w:pPr>
      <w:r>
        <w:rPr>
          <w:rFonts w:hint="eastAsia"/>
        </w:rPr>
        <w:t>英国教师都是专门教授来自</w:t>
      </w:r>
      <w:r w:rsidR="001A12B7">
        <w:rPr>
          <w:rFonts w:hint="eastAsia"/>
        </w:rPr>
        <w:t>于</w:t>
      </w:r>
      <w:r>
        <w:rPr>
          <w:rFonts w:hint="eastAsia"/>
        </w:rPr>
        <w:t>不同国家的海外学生，熟悉海外学生并善于和海外学生沟通交流。</w:t>
      </w:r>
    </w:p>
    <w:p w:rsidR="00414112" w:rsidRDefault="00414112" w:rsidP="00414112">
      <w:pPr>
        <w:pStyle w:val="a6"/>
        <w:numPr>
          <w:ilvl w:val="0"/>
          <w:numId w:val="4"/>
        </w:numPr>
        <w:spacing w:line="220" w:lineRule="atLeast"/>
        <w:ind w:firstLineChars="0"/>
      </w:pPr>
      <w:r>
        <w:rPr>
          <w:rFonts w:hint="eastAsia"/>
        </w:rPr>
        <w:t>注重学生体验，提倡“游中学，学中游”。在学习</w:t>
      </w:r>
      <w:r w:rsidR="007C7B60">
        <w:rPr>
          <w:rFonts w:hint="eastAsia"/>
        </w:rPr>
        <w:t>和</w:t>
      </w:r>
      <w:r>
        <w:rPr>
          <w:rFonts w:hint="eastAsia"/>
        </w:rPr>
        <w:t>体验中有所获，</w:t>
      </w:r>
      <w:r w:rsidR="007C7B60">
        <w:rPr>
          <w:rFonts w:hint="eastAsia"/>
        </w:rPr>
        <w:t>与当地学生互动、结对，增进友谊，</w:t>
      </w:r>
      <w:r>
        <w:rPr>
          <w:rFonts w:hint="eastAsia"/>
        </w:rPr>
        <w:t>并</w:t>
      </w:r>
      <w:r w:rsidR="00E8573E">
        <w:rPr>
          <w:rFonts w:hint="eastAsia"/>
        </w:rPr>
        <w:t>在游学中</w:t>
      </w:r>
      <w:r>
        <w:rPr>
          <w:rFonts w:hint="eastAsia"/>
        </w:rPr>
        <w:t>进一步了解英国的文化。</w:t>
      </w:r>
    </w:p>
    <w:p w:rsidR="00414112" w:rsidRPr="00983218" w:rsidRDefault="00414112" w:rsidP="004C054D">
      <w:pPr>
        <w:pStyle w:val="a6"/>
        <w:numPr>
          <w:ilvl w:val="0"/>
          <w:numId w:val="1"/>
        </w:numPr>
        <w:spacing w:line="220" w:lineRule="atLeast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成果与收获</w:t>
      </w:r>
    </w:p>
    <w:p w:rsidR="00A82A85" w:rsidRPr="0052712E" w:rsidRDefault="00414112" w:rsidP="00414112">
      <w:pPr>
        <w:pStyle w:val="a6"/>
        <w:numPr>
          <w:ilvl w:val="0"/>
          <w:numId w:val="5"/>
        </w:numPr>
        <w:spacing w:line="220" w:lineRule="atLeast"/>
        <w:ind w:left="851" w:firstLineChars="0" w:hanging="425"/>
      </w:pPr>
      <w:r w:rsidRPr="0052712E">
        <w:rPr>
          <w:rFonts w:hint="eastAsia"/>
          <w:b/>
        </w:rPr>
        <w:t>学习结束，</w:t>
      </w:r>
      <w:r w:rsidR="00A82A85" w:rsidRPr="0052712E">
        <w:rPr>
          <w:rFonts w:hint="eastAsia"/>
          <w:b/>
        </w:rPr>
        <w:t>根据学生交流学习情况及表现，英国伯明翰南方城市学院将给予学生</w:t>
      </w:r>
      <w:r w:rsidR="00A82A85" w:rsidRPr="0052712E">
        <w:rPr>
          <w:rFonts w:hint="eastAsia"/>
          <w:b/>
        </w:rPr>
        <w:t>100</w:t>
      </w:r>
      <w:r w:rsidR="00A82A85" w:rsidRPr="0052712E">
        <w:rPr>
          <w:rFonts w:hint="eastAsia"/>
          <w:b/>
        </w:rPr>
        <w:t>英镑</w:t>
      </w:r>
      <w:r w:rsidR="00B25A30">
        <w:rPr>
          <w:rFonts w:hint="eastAsia"/>
          <w:b/>
        </w:rPr>
        <w:t>作为学习</w:t>
      </w:r>
      <w:r w:rsidR="00FF61A3">
        <w:rPr>
          <w:rFonts w:hint="eastAsia"/>
          <w:b/>
        </w:rPr>
        <w:t>成功</w:t>
      </w:r>
      <w:r w:rsidR="00A82A85" w:rsidRPr="0052712E">
        <w:rPr>
          <w:rFonts w:hint="eastAsia"/>
          <w:b/>
        </w:rPr>
        <w:t>奖励</w:t>
      </w:r>
      <w:r w:rsidR="00E912F5" w:rsidRPr="0052712E">
        <w:rPr>
          <w:rFonts w:hint="eastAsia"/>
          <w:b/>
        </w:rPr>
        <w:t>（折合人民币约为</w:t>
      </w:r>
      <w:r w:rsidR="00E912F5" w:rsidRPr="0052712E">
        <w:rPr>
          <w:rFonts w:hint="eastAsia"/>
          <w:b/>
        </w:rPr>
        <w:t>850</w:t>
      </w:r>
      <w:r w:rsidR="00E912F5" w:rsidRPr="0052712E">
        <w:rPr>
          <w:rFonts w:hint="eastAsia"/>
          <w:b/>
        </w:rPr>
        <w:t>元人民币）</w:t>
      </w:r>
      <w:r w:rsidR="00A82A85" w:rsidRPr="0052712E">
        <w:rPr>
          <w:rFonts w:hint="eastAsia"/>
          <w:b/>
        </w:rPr>
        <w:t>。</w:t>
      </w:r>
    </w:p>
    <w:p w:rsidR="001332C4" w:rsidRDefault="001332C4" w:rsidP="00414112">
      <w:pPr>
        <w:pStyle w:val="a6"/>
        <w:numPr>
          <w:ilvl w:val="0"/>
          <w:numId w:val="5"/>
        </w:numPr>
        <w:spacing w:line="220" w:lineRule="atLeast"/>
        <w:ind w:left="851" w:firstLineChars="0" w:hanging="425"/>
      </w:pPr>
      <w:r>
        <w:rPr>
          <w:rFonts w:hint="eastAsia"/>
        </w:rPr>
        <w:t>获得英国伯明翰南方城市学院颁发的暑期交流班英语学习证书。</w:t>
      </w:r>
    </w:p>
    <w:p w:rsidR="00A0784A" w:rsidRDefault="00414112" w:rsidP="00414112">
      <w:pPr>
        <w:pStyle w:val="a6"/>
        <w:numPr>
          <w:ilvl w:val="0"/>
          <w:numId w:val="5"/>
        </w:numPr>
        <w:spacing w:line="220" w:lineRule="atLeast"/>
        <w:ind w:left="851" w:firstLineChars="0" w:hanging="425"/>
      </w:pPr>
      <w:r>
        <w:rPr>
          <w:rFonts w:hint="eastAsia"/>
        </w:rPr>
        <w:t>根据学习</w:t>
      </w:r>
      <w:r w:rsidR="00A10B06">
        <w:rPr>
          <w:rFonts w:hint="eastAsia"/>
        </w:rPr>
        <w:t>完成</w:t>
      </w:r>
      <w:r>
        <w:rPr>
          <w:rFonts w:hint="eastAsia"/>
        </w:rPr>
        <w:t>情况，教务与实训管理处将给予</w:t>
      </w:r>
      <w:r w:rsidR="001332C4">
        <w:rPr>
          <w:rFonts w:hint="eastAsia"/>
        </w:rPr>
        <w:t>2</w:t>
      </w:r>
      <w:r>
        <w:rPr>
          <w:rFonts w:hint="eastAsia"/>
        </w:rPr>
        <w:t>个学分</w:t>
      </w:r>
      <w:r w:rsidR="00752AAD">
        <w:rPr>
          <w:rFonts w:hint="eastAsia"/>
        </w:rPr>
        <w:t>记录</w:t>
      </w:r>
      <w:r>
        <w:rPr>
          <w:rFonts w:hint="eastAsia"/>
        </w:rPr>
        <w:t>。</w:t>
      </w:r>
      <w:r w:rsidR="00A0784A">
        <w:br w:type="page"/>
      </w:r>
    </w:p>
    <w:p w:rsidR="00860E6D" w:rsidRPr="00860E6D" w:rsidRDefault="00802ED7" w:rsidP="00824893">
      <w:pPr>
        <w:spacing w:line="220" w:lineRule="atLeast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行程</w:t>
      </w:r>
      <w:r w:rsidR="00860E6D" w:rsidRPr="00860E6D">
        <w:rPr>
          <w:rFonts w:asciiTheme="majorEastAsia" w:eastAsiaTheme="majorEastAsia" w:hAnsiTheme="majorEastAsia" w:hint="eastAsia"/>
          <w:b/>
          <w:sz w:val="32"/>
        </w:rPr>
        <w:t>安排表</w:t>
      </w:r>
    </w:p>
    <w:tbl>
      <w:tblPr>
        <w:tblStyle w:val="a3"/>
        <w:tblpPr w:leftFromText="180" w:rightFromText="180" w:vertAnchor="page" w:horzAnchor="margin" w:tblpXSpec="center" w:tblpY="2326"/>
        <w:tblW w:w="9606" w:type="dxa"/>
        <w:tblLook w:val="04A0" w:firstRow="1" w:lastRow="0" w:firstColumn="1" w:lastColumn="0" w:noHBand="0" w:noVBand="1"/>
      </w:tblPr>
      <w:tblGrid>
        <w:gridCol w:w="959"/>
        <w:gridCol w:w="4038"/>
        <w:gridCol w:w="141"/>
        <w:gridCol w:w="4468"/>
      </w:tblGrid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上午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  <w:ind w:firstLineChars="350" w:firstLine="770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下午</w:t>
            </w:r>
          </w:p>
        </w:tc>
      </w:tr>
      <w:tr w:rsidR="00860E6D" w:rsidTr="001A12B7">
        <w:trPr>
          <w:trHeight w:val="587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周日</w:t>
            </w:r>
          </w:p>
        </w:tc>
        <w:tc>
          <w:tcPr>
            <w:tcW w:w="8647" w:type="dxa"/>
            <w:gridSpan w:val="3"/>
            <w:vAlign w:val="center"/>
          </w:tcPr>
          <w:p w:rsidR="00860E6D" w:rsidRDefault="00860E6D" w:rsidP="001A12B7">
            <w:pPr>
              <w:spacing w:line="220" w:lineRule="atLeast"/>
              <w:ind w:firstLineChars="50" w:firstLine="110"/>
              <w:jc w:val="center"/>
            </w:pPr>
            <w:r>
              <w:rPr>
                <w:rFonts w:hint="eastAsia"/>
              </w:rPr>
              <w:t>顺利抵达英国伯明翰，学生入住</w:t>
            </w:r>
          </w:p>
        </w:tc>
      </w:tr>
      <w:tr w:rsidR="00860E6D" w:rsidTr="0007042A">
        <w:trPr>
          <w:trHeight w:val="1275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：开营仪式</w:t>
            </w:r>
          </w:p>
          <w:p w:rsidR="00A70322" w:rsidRDefault="00A70322" w:rsidP="00A70322">
            <w:pPr>
              <w:spacing w:line="220" w:lineRule="atLeast"/>
            </w:pPr>
            <w:r>
              <w:rPr>
                <w:rFonts w:hint="eastAsia"/>
              </w:rPr>
              <w:t>参观</w:t>
            </w:r>
            <w:r w:rsidRPr="00A70322">
              <w:rPr>
                <w:rFonts w:hint="eastAsia"/>
              </w:rPr>
              <w:t>校园</w:t>
            </w:r>
            <w:r>
              <w:rPr>
                <w:rFonts w:hint="eastAsia"/>
              </w:rPr>
              <w:t>，了解</w:t>
            </w:r>
            <w:r w:rsidRPr="00A70322">
              <w:rPr>
                <w:rFonts w:hint="eastAsia"/>
              </w:rPr>
              <w:t>周边的信息，规章制度</w:t>
            </w:r>
            <w:r>
              <w:t xml:space="preserve"> 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：英语评定</w:t>
            </w:r>
          </w:p>
          <w:p w:rsidR="00860E6D" w:rsidRDefault="00860E6D" w:rsidP="0007042A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：了解学生的英语水平可针对性的展开英语教学</w:t>
            </w:r>
            <w:r w:rsidR="00A867DD">
              <w:rPr>
                <w:rFonts w:hint="eastAsia"/>
              </w:rPr>
              <w:t>与活动</w:t>
            </w:r>
          </w:p>
        </w:tc>
      </w:tr>
      <w:tr w:rsidR="00860E6D" w:rsidTr="0007042A">
        <w:trPr>
          <w:trHeight w:val="1691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：英语教学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：强化英语课程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：现代与科技</w:t>
            </w:r>
          </w:p>
          <w:p w:rsidR="00860E6D" w:rsidRDefault="00860E6D" w:rsidP="00A70322">
            <w:pPr>
              <w:spacing w:line="220" w:lineRule="atLeast"/>
            </w:pPr>
            <w:r>
              <w:rPr>
                <w:rFonts w:hint="eastAsia"/>
              </w:rPr>
              <w:t>参观</w:t>
            </w:r>
            <w:proofErr w:type="spellStart"/>
            <w:r>
              <w:rPr>
                <w:rFonts w:hint="eastAsia"/>
              </w:rPr>
              <w:t>Thinktank</w:t>
            </w:r>
            <w:proofErr w:type="spellEnd"/>
            <w:r>
              <w:rPr>
                <w:rFonts w:hint="eastAsia"/>
              </w:rPr>
              <w:t>伯明翰智库科学博物馆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：学生通过馆内互动展台，参与其中，走近科学，体验科学所带来的无穷魅力</w:t>
            </w:r>
          </w:p>
        </w:tc>
      </w:tr>
      <w:tr w:rsidR="00860E6D" w:rsidTr="0007042A">
        <w:trPr>
          <w:trHeight w:val="977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  <w:jc w:val="both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：英语教学</w:t>
            </w:r>
          </w:p>
          <w:p w:rsidR="00860E6D" w:rsidRDefault="00860E6D" w:rsidP="00A70322">
            <w:pPr>
              <w:spacing w:line="220" w:lineRule="atLeast"/>
              <w:jc w:val="both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：强化英语课程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  <w:jc w:val="both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：参观伯明翰博物馆</w:t>
            </w:r>
          </w:p>
          <w:p w:rsidR="00860E6D" w:rsidRDefault="00860E6D" w:rsidP="00A70322">
            <w:pPr>
              <w:spacing w:line="220" w:lineRule="atLeast"/>
              <w:jc w:val="both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：了解伯明翰城市历史</w:t>
            </w:r>
          </w:p>
        </w:tc>
      </w:tr>
      <w:tr w:rsidR="00860E6D" w:rsidTr="0007042A">
        <w:trPr>
          <w:trHeight w:val="1275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：英语教学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：强化英语课程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：个性化英语教学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</w:t>
            </w:r>
            <w:r w:rsidR="00521126">
              <w:rPr>
                <w:rFonts w:hint="eastAsia"/>
              </w:rPr>
              <w:t>老师</w:t>
            </w:r>
            <w:r>
              <w:rPr>
                <w:rFonts w:hint="eastAsia"/>
              </w:rPr>
              <w:t>按照每个学生的英语水平进行</w:t>
            </w:r>
            <w:r w:rsidR="00FD6C87">
              <w:rPr>
                <w:rFonts w:hint="eastAsia"/>
              </w:rPr>
              <w:t>个性化</w:t>
            </w:r>
            <w:r>
              <w:rPr>
                <w:rFonts w:hint="eastAsia"/>
              </w:rPr>
              <w:t>教学</w:t>
            </w:r>
          </w:p>
        </w:tc>
      </w:tr>
      <w:tr w:rsidR="00860E6D" w:rsidTr="0007042A">
        <w:trPr>
          <w:trHeight w:val="1690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403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：中英学生文化交流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：了解</w:t>
            </w:r>
            <w:r w:rsidR="004B737F">
              <w:rPr>
                <w:rFonts w:hint="eastAsia"/>
              </w:rPr>
              <w:t>英国学生的学习环境，通过交流沟通，两国学生增进友谊，交朋友，促进文化交流。</w:t>
            </w:r>
          </w:p>
        </w:tc>
        <w:tc>
          <w:tcPr>
            <w:tcW w:w="460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：光影世界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：通过到伯明翰当地电影院观看一部英文原声电影</w:t>
            </w:r>
            <w:r w:rsidR="00A70322">
              <w:rPr>
                <w:rFonts w:hint="eastAsia"/>
              </w:rPr>
              <w:t>，感受当地文化，并</w:t>
            </w:r>
            <w:r>
              <w:rPr>
                <w:rFonts w:hint="eastAsia"/>
              </w:rPr>
              <w:t>给学生们练习听力的绝好机会</w:t>
            </w:r>
            <w:r w:rsidR="00FD6C87">
              <w:rPr>
                <w:rFonts w:hint="eastAsia"/>
              </w:rPr>
              <w:t>。</w:t>
            </w:r>
          </w:p>
        </w:tc>
      </w:tr>
      <w:tr w:rsidR="00860E6D" w:rsidTr="0007042A">
        <w:trPr>
          <w:trHeight w:val="849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周六</w:t>
            </w:r>
          </w:p>
        </w:tc>
        <w:tc>
          <w:tcPr>
            <w:tcW w:w="8647" w:type="dxa"/>
            <w:gridSpan w:val="3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：伦敦一日游</w:t>
            </w:r>
            <w:r w:rsidR="00A70322">
              <w:rPr>
                <w:rFonts w:hint="eastAsia"/>
              </w:rPr>
              <w:t>，感受英伦风情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：参</w:t>
            </w:r>
            <w:r w:rsidR="00A70322">
              <w:rPr>
                <w:rFonts w:hint="eastAsia"/>
              </w:rPr>
              <w:t>访</w:t>
            </w:r>
            <w:r>
              <w:rPr>
                <w:rFonts w:hint="eastAsia"/>
              </w:rPr>
              <w:t>伦敦各大地标建筑，如伦敦眼、大笨钟、威斯敏斯特教堂等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周日</w:t>
            </w:r>
          </w:p>
        </w:tc>
        <w:tc>
          <w:tcPr>
            <w:tcW w:w="8647" w:type="dxa"/>
            <w:gridSpan w:val="3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：走近莎翁，感受英国文学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</w:t>
            </w:r>
            <w:r w:rsidR="00FD6C87">
              <w:rPr>
                <w:rFonts w:hint="eastAsia"/>
              </w:rPr>
              <w:t>前往</w:t>
            </w:r>
            <w:r>
              <w:rPr>
                <w:rFonts w:hint="eastAsia"/>
              </w:rPr>
              <w:t>沙翁小镇，</w:t>
            </w:r>
            <w:r w:rsidR="00FD6C87">
              <w:rPr>
                <w:rFonts w:hint="eastAsia"/>
              </w:rPr>
              <w:t>参观</w:t>
            </w:r>
            <w:r>
              <w:rPr>
                <w:rFonts w:hint="eastAsia"/>
              </w:rPr>
              <w:t>莎士比亚故居，让学生近距离的感受英国的文学气息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417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：英语教学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：强化英语课程</w:t>
            </w:r>
          </w:p>
        </w:tc>
        <w:tc>
          <w:tcPr>
            <w:tcW w:w="446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：走进</w:t>
            </w:r>
            <w:r>
              <w:rPr>
                <w:rFonts w:ascii="Helvetica" w:hAnsi="Helvetica" w:cs="Helvetica"/>
                <w:color w:val="292B2C"/>
                <w:sz w:val="23"/>
                <w:szCs w:val="23"/>
                <w:shd w:val="clear" w:color="auto" w:fill="FFFFFF"/>
              </w:rPr>
              <w:t>英国历史最悠久的巧克力品牌</w:t>
            </w:r>
            <w:r>
              <w:rPr>
                <w:rFonts w:hint="eastAsia"/>
              </w:rPr>
              <w:t>——吉百利巧克力工厂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：来到经典电影《查</w:t>
            </w:r>
            <w:r>
              <w:rPr>
                <w:rFonts w:ascii="Arial" w:hAnsi="Arial" w:cs="Arial"/>
                <w:color w:val="191919"/>
                <w:shd w:val="clear" w:color="auto" w:fill="FFFFFF"/>
              </w:rPr>
              <w:t>理的巧克力工厂》的拍摄地</w:t>
            </w:r>
            <w:r w:rsidR="00FD6C87">
              <w:rPr>
                <w:rFonts w:ascii="Arial" w:hAnsi="Arial" w:cs="Arial" w:hint="eastAsia"/>
                <w:color w:val="191919"/>
                <w:shd w:val="clear" w:color="auto" w:fill="FFFFFF"/>
              </w:rPr>
              <w:t>，实地</w:t>
            </w:r>
            <w:r>
              <w:rPr>
                <w:rFonts w:hint="eastAsia"/>
              </w:rPr>
              <w:t>了解巧克力文化和巧克力的制作过程。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417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：语言与文学——英国文学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</w:rPr>
              <w:t>课程设计</w:t>
            </w:r>
            <w:r>
              <w:rPr>
                <w:rFonts w:hint="eastAsia"/>
              </w:rPr>
              <w:t>：以最著名英国文学家莎士比亚为主线，英国老师们给学生介绍英国的璀璨文学史，让学生丰富知识。</w:t>
            </w:r>
          </w:p>
        </w:tc>
        <w:tc>
          <w:tcPr>
            <w:tcW w:w="446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</w:rPr>
              <w:t>主题</w:t>
            </w:r>
            <w:r>
              <w:rPr>
                <w:rFonts w:hint="eastAsia"/>
              </w:rPr>
              <w:t>：参观伯明翰中心图书馆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：徜徉在书的海洋之中，感受知识的魅力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周三</w:t>
            </w:r>
          </w:p>
        </w:tc>
        <w:tc>
          <w:tcPr>
            <w:tcW w:w="417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：政治与历史——英国皇室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：了解英国皇室的历史与文化，初探王室日常生活作息</w:t>
            </w:r>
          </w:p>
        </w:tc>
        <w:tc>
          <w:tcPr>
            <w:tcW w:w="446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：城市与地标——英国的城市地标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：英国老师展示和介绍英国各城市的地标性建筑，让中国学生加深对英国的了解</w:t>
            </w:r>
          </w:p>
        </w:tc>
      </w:tr>
      <w:tr w:rsidR="00860E6D" w:rsidTr="00A70322"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4179" w:type="dxa"/>
            <w:gridSpan w:val="2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：语言与文学——话剧表演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：选一些经典话剧片段让中英两国学生共同演绎，使中国学生体验话剧表演并且提升英语口语水平</w:t>
            </w:r>
          </w:p>
        </w:tc>
        <w:tc>
          <w:tcPr>
            <w:tcW w:w="4468" w:type="dxa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</w:rPr>
              <w:t>主题</w:t>
            </w:r>
            <w:r>
              <w:rPr>
                <w:rFonts w:hint="eastAsia"/>
              </w:rPr>
              <w:t>：毕业典礼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：汇报与展示游览学习后的感受与成果，总结与回顾</w:t>
            </w:r>
          </w:p>
        </w:tc>
      </w:tr>
      <w:tr w:rsidR="00860E6D" w:rsidTr="0007042A">
        <w:trPr>
          <w:trHeight w:val="912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8647" w:type="dxa"/>
            <w:gridSpan w:val="3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：走进世界名校——剑桥</w:t>
            </w:r>
          </w:p>
          <w:p w:rsidR="00860E6D" w:rsidRDefault="00860E6D" w:rsidP="002C2749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：康河泛舟，品读徐志摩</w:t>
            </w:r>
            <w:r w:rsidR="002C2749">
              <w:rPr>
                <w:rFonts w:hint="eastAsia"/>
              </w:rPr>
              <w:t>《</w:t>
            </w:r>
            <w:r>
              <w:rPr>
                <w:rFonts w:hint="eastAsia"/>
              </w:rPr>
              <w:t>再别康桥</w:t>
            </w:r>
            <w:r w:rsidR="002C2749">
              <w:rPr>
                <w:rFonts w:hint="eastAsia"/>
              </w:rPr>
              <w:t>》</w:t>
            </w:r>
          </w:p>
        </w:tc>
      </w:tr>
      <w:tr w:rsidR="00860E6D" w:rsidTr="0007042A">
        <w:trPr>
          <w:trHeight w:val="996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周六</w:t>
            </w:r>
          </w:p>
        </w:tc>
        <w:tc>
          <w:tcPr>
            <w:tcW w:w="8647" w:type="dxa"/>
            <w:gridSpan w:val="3"/>
          </w:tcPr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主题</w:t>
            </w:r>
            <w:r>
              <w:rPr>
                <w:rFonts w:hint="eastAsia"/>
              </w:rPr>
              <w:t>：走进世界名校——牛津</w:t>
            </w:r>
          </w:p>
          <w:p w:rsidR="00860E6D" w:rsidRDefault="00860E6D" w:rsidP="00A70322">
            <w:pPr>
              <w:spacing w:line="220" w:lineRule="atLeast"/>
            </w:pPr>
            <w:r w:rsidRPr="00003A69">
              <w:rPr>
                <w:rFonts w:hint="eastAsia"/>
                <w:highlight w:val="yellow"/>
                <w:u w:val="single"/>
              </w:rPr>
              <w:t>课程设计</w:t>
            </w:r>
            <w:r>
              <w:rPr>
                <w:rFonts w:hint="eastAsia"/>
              </w:rPr>
              <w:t>：感受魅力牛津</w:t>
            </w:r>
          </w:p>
        </w:tc>
      </w:tr>
      <w:tr w:rsidR="00860E6D" w:rsidTr="0007042A">
        <w:trPr>
          <w:trHeight w:val="557"/>
        </w:trPr>
        <w:tc>
          <w:tcPr>
            <w:tcW w:w="959" w:type="dxa"/>
          </w:tcPr>
          <w:p w:rsidR="00860E6D" w:rsidRDefault="00860E6D" w:rsidP="00A70322">
            <w:pPr>
              <w:spacing w:line="220" w:lineRule="atLeast"/>
              <w:jc w:val="center"/>
            </w:pPr>
            <w:r>
              <w:rPr>
                <w:rFonts w:hint="eastAsia"/>
              </w:rPr>
              <w:t>周日</w:t>
            </w:r>
          </w:p>
        </w:tc>
        <w:tc>
          <w:tcPr>
            <w:tcW w:w="8647" w:type="dxa"/>
            <w:gridSpan w:val="3"/>
            <w:vAlign w:val="center"/>
          </w:tcPr>
          <w:p w:rsidR="00860E6D" w:rsidRDefault="00860E6D" w:rsidP="0007042A">
            <w:pPr>
              <w:spacing w:line="220" w:lineRule="atLeast"/>
              <w:ind w:firstLineChars="1300" w:firstLine="2860"/>
              <w:jc w:val="both"/>
            </w:pPr>
            <w:r>
              <w:rPr>
                <w:rFonts w:hint="eastAsia"/>
              </w:rPr>
              <w:t>返回温暖的家</w:t>
            </w:r>
          </w:p>
        </w:tc>
      </w:tr>
    </w:tbl>
    <w:p w:rsidR="00003A69" w:rsidRDefault="00003A69" w:rsidP="00983218">
      <w:pPr>
        <w:spacing w:line="220" w:lineRule="atLeast"/>
      </w:pPr>
    </w:p>
    <w:p w:rsidR="002C0D75" w:rsidRDefault="005165AD" w:rsidP="002C0D75">
      <w:pPr>
        <w:widowControl w:val="0"/>
        <w:adjustRightInd/>
        <w:snapToGrid/>
        <w:spacing w:before="240" w:after="0" w:line="300" w:lineRule="exact"/>
        <w:jc w:val="center"/>
        <w:rPr>
          <w:rFonts w:ascii="Calibri" w:eastAsia="宋体" w:hAnsi="Calibri" w:cs="Times New Roman"/>
          <w:b/>
          <w:kern w:val="2"/>
          <w:sz w:val="24"/>
          <w:szCs w:val="24"/>
        </w:rPr>
      </w:pPr>
      <w:r w:rsidRPr="00802ED7">
        <w:rPr>
          <w:rFonts w:ascii="Calibri" w:eastAsia="宋体" w:hAnsi="Calibri" w:cs="Times New Roman" w:hint="eastAsia"/>
          <w:b/>
          <w:kern w:val="2"/>
          <w:sz w:val="24"/>
          <w:szCs w:val="24"/>
        </w:rPr>
        <w:t>学生自费参加暑期赴英国伯明翰南方城市学院文化交流活动</w:t>
      </w:r>
    </w:p>
    <w:p w:rsidR="005165AD" w:rsidRPr="00802ED7" w:rsidRDefault="002C0D75" w:rsidP="002C0D75">
      <w:pPr>
        <w:widowControl w:val="0"/>
        <w:adjustRightInd/>
        <w:snapToGrid/>
        <w:spacing w:after="240" w:line="440" w:lineRule="exact"/>
        <w:jc w:val="center"/>
        <w:rPr>
          <w:rFonts w:ascii="Calibri" w:eastAsia="宋体" w:hAnsi="Calibri" w:cs="Times New Roman"/>
          <w:b/>
          <w:kern w:val="2"/>
          <w:sz w:val="24"/>
          <w:szCs w:val="24"/>
        </w:rPr>
      </w:pPr>
      <w:r>
        <w:rPr>
          <w:rFonts w:ascii="Calibri" w:eastAsia="宋体" w:hAnsi="Calibri" w:cs="Times New Roman" w:hint="eastAsia"/>
          <w:b/>
          <w:kern w:val="2"/>
          <w:sz w:val="24"/>
          <w:szCs w:val="24"/>
        </w:rPr>
        <w:t>报名通知</w:t>
      </w:r>
    </w:p>
    <w:p w:rsidR="005165AD" w:rsidRPr="00802ED7" w:rsidRDefault="005165AD" w:rsidP="005165AD">
      <w:pPr>
        <w:widowControl w:val="0"/>
        <w:numPr>
          <w:ilvl w:val="0"/>
          <w:numId w:val="6"/>
        </w:numPr>
        <w:adjustRightInd/>
        <w:snapToGrid/>
        <w:spacing w:after="0" w:line="360" w:lineRule="auto"/>
        <w:jc w:val="both"/>
        <w:rPr>
          <w:rFonts w:ascii="Calibri" w:eastAsia="宋体" w:hAnsi="Calibri" w:cs="Times New Roman"/>
          <w:kern w:val="2"/>
          <w:sz w:val="21"/>
        </w:rPr>
      </w:pPr>
      <w:r w:rsidRPr="00802ED7">
        <w:rPr>
          <w:rFonts w:ascii="Calibri" w:eastAsia="宋体" w:hAnsi="Calibri" w:cs="Times New Roman" w:hint="eastAsia"/>
          <w:kern w:val="2"/>
          <w:sz w:val="21"/>
        </w:rPr>
        <w:t>报名条件：</w:t>
      </w:r>
    </w:p>
    <w:p w:rsidR="005165AD" w:rsidRPr="0073359F" w:rsidRDefault="005165AD" w:rsidP="005165AD">
      <w:pPr>
        <w:pStyle w:val="a6"/>
        <w:numPr>
          <w:ilvl w:val="0"/>
          <w:numId w:val="9"/>
        </w:numPr>
        <w:spacing w:after="0" w:line="360" w:lineRule="auto"/>
        <w:ind w:firstLineChars="0"/>
        <w:rPr>
          <w:rFonts w:ascii="Calibri" w:eastAsia="宋体" w:hAnsi="Calibri" w:cs="Times New Roman"/>
          <w:kern w:val="2"/>
          <w:sz w:val="21"/>
        </w:rPr>
      </w:pPr>
      <w:r>
        <w:rPr>
          <w:rFonts w:ascii="Calibri" w:eastAsia="宋体" w:hAnsi="Calibri" w:cs="Times New Roman" w:hint="eastAsia"/>
          <w:kern w:val="2"/>
          <w:sz w:val="21"/>
        </w:rPr>
        <w:t xml:space="preserve">   </w:t>
      </w:r>
      <w:r w:rsidRPr="0073359F">
        <w:rPr>
          <w:rFonts w:ascii="Calibri" w:eastAsia="宋体" w:hAnsi="Calibri" w:cs="Times New Roman" w:hint="eastAsia"/>
          <w:kern w:val="2"/>
          <w:sz w:val="21"/>
        </w:rPr>
        <w:t>政治素质高，热爱祖国，品德优良，具有较强的进取心和责任心；</w:t>
      </w:r>
    </w:p>
    <w:p w:rsidR="005165AD" w:rsidRPr="00802ED7" w:rsidRDefault="005165AD" w:rsidP="005165AD">
      <w:pPr>
        <w:widowControl w:val="0"/>
        <w:numPr>
          <w:ilvl w:val="0"/>
          <w:numId w:val="9"/>
        </w:numPr>
        <w:adjustRightInd/>
        <w:snapToGrid/>
        <w:spacing w:after="0" w:line="360" w:lineRule="auto"/>
        <w:ind w:left="0" w:firstLine="210"/>
        <w:jc w:val="both"/>
        <w:rPr>
          <w:rFonts w:ascii="Calibri" w:eastAsia="宋体" w:hAnsi="Calibri" w:cs="Times New Roman"/>
          <w:kern w:val="2"/>
          <w:sz w:val="21"/>
        </w:rPr>
      </w:pPr>
      <w:r w:rsidRPr="00802ED7">
        <w:rPr>
          <w:rFonts w:ascii="Calibri" w:eastAsia="宋体" w:hAnsi="Calibri" w:cs="Times New Roman" w:hint="eastAsia"/>
          <w:kern w:val="2"/>
          <w:sz w:val="21"/>
        </w:rPr>
        <w:t>必须经我校正式注册，符合我校与国（境）外院校合作协议规定的</w:t>
      </w:r>
      <w:r w:rsidRPr="00802ED7">
        <w:rPr>
          <w:rFonts w:ascii="Calibri" w:eastAsia="宋体" w:hAnsi="Calibri" w:cs="Times New Roman" w:hint="eastAsia"/>
          <w:b/>
          <w:kern w:val="2"/>
          <w:sz w:val="21"/>
        </w:rPr>
        <w:t>在籍学生</w:t>
      </w:r>
      <w:r w:rsidRPr="00802ED7">
        <w:rPr>
          <w:rFonts w:ascii="Calibri" w:eastAsia="宋体" w:hAnsi="Calibri" w:cs="Times New Roman" w:hint="eastAsia"/>
          <w:kern w:val="2"/>
          <w:sz w:val="21"/>
        </w:rPr>
        <w:t>；</w:t>
      </w:r>
    </w:p>
    <w:p w:rsidR="005165AD" w:rsidRPr="00802ED7" w:rsidRDefault="005165AD" w:rsidP="005165AD">
      <w:pPr>
        <w:widowControl w:val="0"/>
        <w:numPr>
          <w:ilvl w:val="0"/>
          <w:numId w:val="9"/>
        </w:numPr>
        <w:adjustRightInd/>
        <w:snapToGrid/>
        <w:spacing w:after="0" w:line="360" w:lineRule="auto"/>
        <w:ind w:left="0" w:firstLine="210"/>
        <w:jc w:val="both"/>
        <w:rPr>
          <w:rFonts w:ascii="Calibri" w:eastAsia="宋体" w:hAnsi="Calibri" w:cs="Times New Roman"/>
          <w:kern w:val="2"/>
          <w:sz w:val="21"/>
        </w:rPr>
      </w:pPr>
      <w:r w:rsidRPr="00802ED7">
        <w:rPr>
          <w:rFonts w:ascii="Calibri" w:eastAsia="宋体" w:hAnsi="Calibri" w:cs="Times New Roman" w:hint="eastAsia"/>
          <w:kern w:val="2"/>
          <w:sz w:val="21"/>
        </w:rPr>
        <w:t>学业成绩优良，有一定的外语水平；</w:t>
      </w:r>
    </w:p>
    <w:p w:rsidR="005165AD" w:rsidRPr="00802ED7" w:rsidRDefault="005165AD" w:rsidP="005165AD">
      <w:pPr>
        <w:widowControl w:val="0"/>
        <w:numPr>
          <w:ilvl w:val="0"/>
          <w:numId w:val="9"/>
        </w:numPr>
        <w:adjustRightInd/>
        <w:snapToGrid/>
        <w:spacing w:after="0" w:line="360" w:lineRule="auto"/>
        <w:ind w:left="426" w:hanging="216"/>
        <w:jc w:val="both"/>
        <w:rPr>
          <w:rFonts w:ascii="Calibri" w:eastAsia="宋体" w:hAnsi="Calibri" w:cs="Times New Roman"/>
          <w:kern w:val="2"/>
          <w:sz w:val="21"/>
        </w:rPr>
      </w:pPr>
      <w:r>
        <w:rPr>
          <w:rFonts w:ascii="Calibri" w:eastAsia="宋体" w:hAnsi="Calibri" w:cs="Times New Roman" w:hint="eastAsia"/>
          <w:kern w:val="2"/>
          <w:sz w:val="21"/>
        </w:rPr>
        <w:t xml:space="preserve">      </w:t>
      </w:r>
      <w:r w:rsidRPr="00802ED7">
        <w:rPr>
          <w:rFonts w:ascii="Calibri" w:eastAsia="宋体" w:hAnsi="Calibri" w:cs="Times New Roman" w:hint="eastAsia"/>
          <w:kern w:val="2"/>
          <w:sz w:val="21"/>
        </w:rPr>
        <w:t>综合表现良好，无不及格课程，</w:t>
      </w:r>
      <w:proofErr w:type="gramStart"/>
      <w:r w:rsidRPr="00802ED7">
        <w:rPr>
          <w:rFonts w:ascii="Calibri" w:eastAsia="宋体" w:hAnsi="Calibri" w:cs="Times New Roman" w:hint="eastAsia"/>
          <w:kern w:val="2"/>
          <w:sz w:val="21"/>
        </w:rPr>
        <w:t>无考试</w:t>
      </w:r>
      <w:proofErr w:type="gramEnd"/>
      <w:r w:rsidRPr="00802ED7">
        <w:rPr>
          <w:rFonts w:ascii="Calibri" w:eastAsia="宋体" w:hAnsi="Calibri" w:cs="Times New Roman" w:hint="eastAsia"/>
          <w:kern w:val="2"/>
          <w:sz w:val="21"/>
        </w:rPr>
        <w:t>违纪或其他处分记录；</w:t>
      </w:r>
    </w:p>
    <w:p w:rsidR="005165AD" w:rsidRPr="00802ED7" w:rsidRDefault="005165AD" w:rsidP="005165AD">
      <w:pPr>
        <w:widowControl w:val="0"/>
        <w:numPr>
          <w:ilvl w:val="0"/>
          <w:numId w:val="9"/>
        </w:numPr>
        <w:adjustRightInd/>
        <w:snapToGrid/>
        <w:spacing w:after="0" w:line="360" w:lineRule="auto"/>
        <w:ind w:left="0" w:firstLine="210"/>
        <w:jc w:val="both"/>
        <w:rPr>
          <w:rFonts w:ascii="Calibri" w:eastAsia="宋体" w:hAnsi="Calibri" w:cs="Times New Roman"/>
          <w:kern w:val="2"/>
          <w:sz w:val="21"/>
        </w:rPr>
      </w:pPr>
      <w:r w:rsidRPr="00802ED7">
        <w:rPr>
          <w:rFonts w:ascii="Calibri" w:eastAsia="宋体" w:hAnsi="Calibri" w:cs="Times New Roman" w:hint="eastAsia"/>
          <w:kern w:val="2"/>
          <w:sz w:val="21"/>
        </w:rPr>
        <w:t>具有良好的沟通能力、独立生活能力及较强的环境适应能力；身体健康，心理素质好，能顺利完成赴国（境）外交流学习任务；</w:t>
      </w:r>
    </w:p>
    <w:p w:rsidR="005165AD" w:rsidRPr="00802ED7" w:rsidRDefault="005165AD" w:rsidP="005165AD">
      <w:pPr>
        <w:widowControl w:val="0"/>
        <w:numPr>
          <w:ilvl w:val="0"/>
          <w:numId w:val="9"/>
        </w:numPr>
        <w:adjustRightInd/>
        <w:snapToGrid/>
        <w:spacing w:after="0" w:line="360" w:lineRule="auto"/>
        <w:ind w:left="426" w:hanging="216"/>
        <w:jc w:val="both"/>
        <w:rPr>
          <w:rFonts w:ascii="Calibri" w:eastAsia="宋体" w:hAnsi="Calibri" w:cs="Times New Roman"/>
          <w:kern w:val="2"/>
          <w:sz w:val="21"/>
        </w:rPr>
      </w:pPr>
      <w:r>
        <w:rPr>
          <w:rFonts w:ascii="Calibri" w:eastAsia="宋体" w:hAnsi="Calibri" w:cs="Times New Roman" w:hint="eastAsia"/>
          <w:kern w:val="2"/>
          <w:sz w:val="21"/>
        </w:rPr>
        <w:t xml:space="preserve">     </w:t>
      </w:r>
      <w:r w:rsidRPr="00802ED7">
        <w:rPr>
          <w:rFonts w:ascii="Calibri" w:eastAsia="宋体" w:hAnsi="Calibri" w:cs="Times New Roman" w:hint="eastAsia"/>
          <w:kern w:val="2"/>
          <w:sz w:val="21"/>
        </w:rPr>
        <w:t>已交清应缴给学校的各项费用。</w:t>
      </w:r>
    </w:p>
    <w:p w:rsidR="005165AD" w:rsidRPr="005165AD" w:rsidRDefault="005165AD" w:rsidP="005165AD">
      <w:pPr>
        <w:widowControl w:val="0"/>
        <w:numPr>
          <w:ilvl w:val="0"/>
          <w:numId w:val="6"/>
        </w:numPr>
        <w:tabs>
          <w:tab w:val="left" w:pos="426"/>
        </w:tabs>
        <w:adjustRightInd/>
        <w:snapToGrid/>
        <w:spacing w:after="0" w:line="360" w:lineRule="auto"/>
        <w:ind w:left="0" w:firstLine="0"/>
        <w:jc w:val="both"/>
        <w:rPr>
          <w:rFonts w:ascii="Calibri" w:eastAsia="宋体" w:hAnsi="Calibri" w:cs="Times New Roman"/>
          <w:kern w:val="2"/>
          <w:sz w:val="21"/>
          <w:szCs w:val="21"/>
        </w:rPr>
      </w:pPr>
      <w:r>
        <w:rPr>
          <w:rFonts w:ascii="Calibri" w:eastAsia="宋体" w:hAnsi="Calibri" w:cs="Times New Roman" w:hint="eastAsia"/>
          <w:kern w:val="2"/>
          <w:sz w:val="21"/>
        </w:rPr>
        <w:t>报名时间：</w:t>
      </w:r>
    </w:p>
    <w:p w:rsidR="005165AD" w:rsidRPr="005165AD" w:rsidRDefault="005165AD" w:rsidP="005165AD">
      <w:pPr>
        <w:widowControl w:val="0"/>
        <w:tabs>
          <w:tab w:val="left" w:pos="426"/>
        </w:tabs>
        <w:adjustRightInd/>
        <w:snapToGrid/>
        <w:spacing w:after="0" w:line="360" w:lineRule="auto"/>
        <w:jc w:val="both"/>
        <w:rPr>
          <w:rFonts w:ascii="Calibri" w:eastAsia="宋体" w:hAnsi="Calibri" w:cs="Times New Roman"/>
          <w:kern w:val="2"/>
          <w:sz w:val="21"/>
          <w:szCs w:val="21"/>
        </w:rPr>
      </w:pPr>
      <w:r>
        <w:rPr>
          <w:rFonts w:ascii="Calibri" w:eastAsia="宋体" w:hAnsi="Calibri" w:cs="Times New Roman" w:hint="eastAsia"/>
          <w:kern w:val="2"/>
          <w:sz w:val="21"/>
          <w:szCs w:val="21"/>
        </w:rPr>
        <w:tab/>
      </w:r>
      <w:r w:rsidRPr="005165AD">
        <w:rPr>
          <w:rFonts w:ascii="Calibri" w:eastAsia="宋体" w:hAnsi="Calibri" w:cs="Times New Roman" w:hint="eastAsia"/>
          <w:kern w:val="2"/>
          <w:sz w:val="21"/>
          <w:szCs w:val="21"/>
        </w:rPr>
        <w:t>请</w:t>
      </w:r>
      <w:r>
        <w:rPr>
          <w:rFonts w:ascii="Calibri" w:eastAsia="宋体" w:hAnsi="Calibri" w:cs="Times New Roman" w:hint="eastAsia"/>
          <w:kern w:val="2"/>
          <w:sz w:val="21"/>
          <w:szCs w:val="21"/>
        </w:rPr>
        <w:t>感兴趣</w:t>
      </w:r>
      <w:r w:rsidRPr="005165AD">
        <w:rPr>
          <w:rFonts w:ascii="Calibri" w:eastAsia="宋体" w:hAnsi="Calibri" w:cs="Times New Roman" w:hint="eastAsia"/>
          <w:kern w:val="2"/>
          <w:sz w:val="21"/>
          <w:szCs w:val="21"/>
        </w:rPr>
        <w:t>的学生踊跃报名，填写并提交《柳州职业技术学院赴国（境）外文化交流项目报名表》至所在二级学院</w:t>
      </w:r>
      <w:r>
        <w:rPr>
          <w:rFonts w:ascii="Calibri" w:eastAsia="宋体" w:hAnsi="Calibri" w:cs="Times New Roman" w:hint="eastAsia"/>
          <w:kern w:val="2"/>
          <w:sz w:val="21"/>
          <w:szCs w:val="21"/>
        </w:rPr>
        <w:t>（附件</w:t>
      </w:r>
      <w:r>
        <w:rPr>
          <w:rFonts w:ascii="Calibri" w:eastAsia="宋体" w:hAnsi="Calibri" w:cs="Times New Roman" w:hint="eastAsia"/>
          <w:kern w:val="2"/>
          <w:sz w:val="21"/>
          <w:szCs w:val="21"/>
        </w:rPr>
        <w:t>3</w:t>
      </w:r>
      <w:r>
        <w:rPr>
          <w:rFonts w:ascii="Calibri" w:eastAsia="宋体" w:hAnsi="Calibri" w:cs="Times New Roman" w:hint="eastAsia"/>
          <w:kern w:val="2"/>
          <w:sz w:val="21"/>
          <w:szCs w:val="21"/>
        </w:rPr>
        <w:t>）</w:t>
      </w:r>
      <w:r w:rsidRPr="005165AD">
        <w:rPr>
          <w:rFonts w:ascii="Calibri" w:eastAsia="宋体" w:hAnsi="Calibri" w:cs="Times New Roman" w:hint="eastAsia"/>
          <w:kern w:val="2"/>
          <w:sz w:val="21"/>
          <w:szCs w:val="21"/>
        </w:rPr>
        <w:t>。报名截至日期：</w:t>
      </w:r>
      <w:r w:rsidRPr="005165AD">
        <w:rPr>
          <w:rFonts w:ascii="Calibri" w:eastAsia="宋体" w:hAnsi="Calibri" w:cs="Times New Roman" w:hint="eastAsia"/>
          <w:kern w:val="2"/>
          <w:sz w:val="21"/>
          <w:szCs w:val="21"/>
        </w:rPr>
        <w:t>6</w:t>
      </w:r>
      <w:r w:rsidRPr="005165AD">
        <w:rPr>
          <w:rFonts w:ascii="Calibri" w:eastAsia="宋体" w:hAnsi="Calibri" w:cs="Times New Roman" w:hint="eastAsia"/>
          <w:kern w:val="2"/>
          <w:sz w:val="21"/>
          <w:szCs w:val="21"/>
        </w:rPr>
        <w:t>月</w:t>
      </w:r>
      <w:r>
        <w:rPr>
          <w:rFonts w:ascii="Calibri" w:eastAsia="宋体" w:hAnsi="Calibri" w:cs="Times New Roman" w:hint="eastAsia"/>
          <w:kern w:val="2"/>
          <w:sz w:val="21"/>
          <w:szCs w:val="21"/>
        </w:rPr>
        <w:t>6</w:t>
      </w:r>
      <w:r w:rsidRPr="005165AD">
        <w:rPr>
          <w:rFonts w:ascii="Calibri" w:eastAsia="宋体" w:hAnsi="Calibri" w:cs="Times New Roman" w:hint="eastAsia"/>
          <w:kern w:val="2"/>
          <w:sz w:val="21"/>
          <w:szCs w:val="21"/>
        </w:rPr>
        <w:t>日。</w:t>
      </w:r>
    </w:p>
    <w:p w:rsidR="005165AD" w:rsidRDefault="00691E71" w:rsidP="005165AD">
      <w:pPr>
        <w:widowControl w:val="0"/>
        <w:numPr>
          <w:ilvl w:val="0"/>
          <w:numId w:val="6"/>
        </w:numPr>
        <w:adjustRightInd/>
        <w:snapToGrid/>
        <w:spacing w:after="0" w:line="360" w:lineRule="auto"/>
        <w:jc w:val="both"/>
        <w:rPr>
          <w:rFonts w:ascii="Calibri" w:eastAsia="宋体" w:hAnsi="Calibri" w:cs="Times New Roman"/>
          <w:kern w:val="2"/>
          <w:sz w:val="21"/>
        </w:rPr>
      </w:pPr>
      <w:r>
        <w:rPr>
          <w:rFonts w:ascii="Calibri" w:eastAsia="宋体" w:hAnsi="Calibri" w:cs="Times New Roman" w:hint="eastAsia"/>
          <w:kern w:val="2"/>
          <w:sz w:val="21"/>
        </w:rPr>
        <w:t>确定</w:t>
      </w:r>
      <w:r w:rsidR="005165AD">
        <w:rPr>
          <w:rFonts w:ascii="Calibri" w:eastAsia="宋体" w:hAnsi="Calibri" w:cs="Times New Roman" w:hint="eastAsia"/>
          <w:kern w:val="2"/>
          <w:sz w:val="21"/>
        </w:rPr>
        <w:t>参团</w:t>
      </w:r>
      <w:r>
        <w:rPr>
          <w:rFonts w:ascii="Calibri" w:eastAsia="宋体" w:hAnsi="Calibri" w:cs="Times New Roman" w:hint="eastAsia"/>
          <w:kern w:val="2"/>
          <w:sz w:val="21"/>
        </w:rPr>
        <w:t>的</w:t>
      </w:r>
      <w:r w:rsidR="005165AD">
        <w:rPr>
          <w:rFonts w:ascii="Calibri" w:eastAsia="宋体" w:hAnsi="Calibri" w:cs="Times New Roman" w:hint="eastAsia"/>
          <w:kern w:val="2"/>
          <w:sz w:val="21"/>
        </w:rPr>
        <w:t>学生</w:t>
      </w:r>
      <w:r>
        <w:rPr>
          <w:rFonts w:ascii="Calibri" w:eastAsia="宋体" w:hAnsi="Calibri" w:cs="Times New Roman" w:hint="eastAsia"/>
          <w:kern w:val="2"/>
          <w:sz w:val="21"/>
        </w:rPr>
        <w:t>，由国交中心通知后</w:t>
      </w:r>
      <w:r w:rsidR="005165AD">
        <w:rPr>
          <w:rFonts w:ascii="Calibri" w:eastAsia="宋体" w:hAnsi="Calibri" w:cs="Times New Roman" w:hint="eastAsia"/>
          <w:kern w:val="2"/>
          <w:sz w:val="21"/>
        </w:rPr>
        <w:t>到财务处</w:t>
      </w:r>
      <w:r>
        <w:rPr>
          <w:rFonts w:ascii="Calibri" w:eastAsia="宋体" w:hAnsi="Calibri" w:cs="Times New Roman" w:hint="eastAsia"/>
          <w:kern w:val="2"/>
          <w:sz w:val="21"/>
        </w:rPr>
        <w:t>自行</w:t>
      </w:r>
      <w:r w:rsidR="005165AD">
        <w:rPr>
          <w:rFonts w:ascii="Calibri" w:eastAsia="宋体" w:hAnsi="Calibri" w:cs="Times New Roman" w:hint="eastAsia"/>
          <w:kern w:val="2"/>
          <w:sz w:val="21"/>
        </w:rPr>
        <w:t>缴费，缴款截止日为</w:t>
      </w:r>
      <w:r w:rsidR="005165AD">
        <w:rPr>
          <w:rFonts w:ascii="Calibri" w:eastAsia="宋体" w:hAnsi="Calibri" w:cs="Times New Roman" w:hint="eastAsia"/>
          <w:kern w:val="2"/>
          <w:sz w:val="21"/>
        </w:rPr>
        <w:t>6</w:t>
      </w:r>
      <w:r w:rsidR="005165AD">
        <w:rPr>
          <w:rFonts w:ascii="Calibri" w:eastAsia="宋体" w:hAnsi="Calibri" w:cs="Times New Roman" w:hint="eastAsia"/>
          <w:kern w:val="2"/>
          <w:sz w:val="21"/>
        </w:rPr>
        <w:t>月</w:t>
      </w:r>
      <w:r w:rsidR="005165AD">
        <w:rPr>
          <w:rFonts w:ascii="Calibri" w:eastAsia="宋体" w:hAnsi="Calibri" w:cs="Times New Roman" w:hint="eastAsia"/>
          <w:kern w:val="2"/>
          <w:sz w:val="21"/>
        </w:rPr>
        <w:t>20</w:t>
      </w:r>
      <w:r w:rsidR="005165AD">
        <w:rPr>
          <w:rFonts w:ascii="Calibri" w:eastAsia="宋体" w:hAnsi="Calibri" w:cs="Times New Roman" w:hint="eastAsia"/>
          <w:kern w:val="2"/>
          <w:sz w:val="21"/>
        </w:rPr>
        <w:t>日。</w:t>
      </w:r>
    </w:p>
    <w:p w:rsidR="005165AD" w:rsidRDefault="005165AD" w:rsidP="005165AD">
      <w:pPr>
        <w:widowControl w:val="0"/>
        <w:adjustRightInd/>
        <w:snapToGrid/>
        <w:spacing w:after="0" w:line="360" w:lineRule="auto"/>
        <w:ind w:left="420"/>
        <w:jc w:val="both"/>
        <w:rPr>
          <w:rFonts w:ascii="Calibri" w:eastAsia="宋体" w:hAnsi="Calibri" w:cs="Times New Roman"/>
          <w:kern w:val="2"/>
          <w:sz w:val="21"/>
        </w:rPr>
      </w:pPr>
    </w:p>
    <w:p w:rsidR="005165AD" w:rsidRPr="00802ED7" w:rsidRDefault="005165AD" w:rsidP="005165AD">
      <w:pPr>
        <w:widowControl w:val="0"/>
        <w:adjustRightInd/>
        <w:snapToGrid/>
        <w:spacing w:after="0" w:line="360" w:lineRule="auto"/>
        <w:ind w:firstLine="420"/>
        <w:rPr>
          <w:rFonts w:ascii="Calibri" w:eastAsia="宋体" w:hAnsi="Calibri" w:cs="Times New Roman"/>
          <w:kern w:val="2"/>
          <w:sz w:val="21"/>
        </w:rPr>
      </w:pPr>
    </w:p>
    <w:p w:rsidR="005165AD" w:rsidRPr="00802ED7" w:rsidRDefault="005165AD" w:rsidP="005165AD">
      <w:pPr>
        <w:widowControl w:val="0"/>
        <w:adjustRightInd/>
        <w:snapToGrid/>
        <w:spacing w:after="0" w:line="360" w:lineRule="auto"/>
        <w:ind w:leftChars="191" w:left="420" w:firstLineChars="1550" w:firstLine="3255"/>
        <w:jc w:val="both"/>
        <w:rPr>
          <w:rFonts w:ascii="Calibri" w:eastAsia="宋体" w:hAnsi="Calibri" w:cs="Times New Roman"/>
          <w:kern w:val="2"/>
          <w:sz w:val="21"/>
        </w:rPr>
      </w:pPr>
      <w:r w:rsidRPr="00802ED7">
        <w:rPr>
          <w:rFonts w:ascii="Calibri" w:eastAsia="宋体" w:hAnsi="Calibri" w:cs="Times New Roman" w:hint="eastAsia"/>
          <w:kern w:val="2"/>
          <w:sz w:val="21"/>
        </w:rPr>
        <w:t xml:space="preserve">                                                  </w:t>
      </w:r>
      <w:r w:rsidRPr="00802ED7">
        <w:rPr>
          <w:rFonts w:ascii="Calibri" w:eastAsia="宋体" w:hAnsi="Calibri" w:cs="Times New Roman" w:hint="eastAsia"/>
          <w:kern w:val="2"/>
          <w:sz w:val="21"/>
        </w:rPr>
        <w:t>国际交流中心</w:t>
      </w:r>
    </w:p>
    <w:p w:rsidR="00A26B69" w:rsidRDefault="005165AD" w:rsidP="00CA41C2">
      <w:pPr>
        <w:widowControl w:val="0"/>
        <w:adjustRightInd/>
        <w:snapToGrid/>
        <w:spacing w:after="0" w:line="360" w:lineRule="auto"/>
        <w:ind w:left="420"/>
        <w:jc w:val="both"/>
      </w:pPr>
      <w:r w:rsidRPr="00802ED7">
        <w:rPr>
          <w:rFonts w:ascii="Calibri" w:eastAsia="宋体" w:hAnsi="Calibri" w:cs="Times New Roman" w:hint="eastAsia"/>
          <w:kern w:val="2"/>
          <w:sz w:val="21"/>
        </w:rPr>
        <w:t xml:space="preserve">                                                </w:t>
      </w:r>
      <w:r>
        <w:rPr>
          <w:rFonts w:ascii="Calibri" w:eastAsia="宋体" w:hAnsi="Calibri" w:cs="Times New Roman" w:hint="eastAsia"/>
          <w:kern w:val="2"/>
          <w:sz w:val="21"/>
        </w:rPr>
        <w:t xml:space="preserve">                                                                  </w:t>
      </w:r>
      <w:r w:rsidRPr="00802ED7">
        <w:rPr>
          <w:rFonts w:ascii="Calibri" w:eastAsia="宋体" w:hAnsi="Calibri" w:cs="Times New Roman" w:hint="eastAsia"/>
          <w:kern w:val="2"/>
          <w:sz w:val="21"/>
        </w:rPr>
        <w:t>2018</w:t>
      </w:r>
      <w:r w:rsidRPr="00802ED7">
        <w:rPr>
          <w:rFonts w:ascii="Calibri" w:eastAsia="宋体" w:hAnsi="Calibri" w:cs="Times New Roman" w:hint="eastAsia"/>
          <w:kern w:val="2"/>
          <w:sz w:val="21"/>
        </w:rPr>
        <w:t>年</w:t>
      </w:r>
      <w:r w:rsidRPr="00802ED7">
        <w:rPr>
          <w:rFonts w:ascii="Calibri" w:eastAsia="宋体" w:hAnsi="Calibri" w:cs="Times New Roman" w:hint="eastAsia"/>
          <w:kern w:val="2"/>
          <w:sz w:val="21"/>
        </w:rPr>
        <w:t>5</w:t>
      </w:r>
      <w:r w:rsidRPr="00802ED7">
        <w:rPr>
          <w:rFonts w:ascii="Calibri" w:eastAsia="宋体" w:hAnsi="Calibri" w:cs="Times New Roman" w:hint="eastAsia"/>
          <w:kern w:val="2"/>
          <w:sz w:val="21"/>
        </w:rPr>
        <w:t>月</w:t>
      </w:r>
      <w:r w:rsidRPr="00802ED7">
        <w:rPr>
          <w:rFonts w:ascii="Calibri" w:eastAsia="宋体" w:hAnsi="Calibri" w:cs="Times New Roman" w:hint="eastAsia"/>
          <w:kern w:val="2"/>
          <w:sz w:val="21"/>
        </w:rPr>
        <w:t>2</w:t>
      </w:r>
      <w:r w:rsidR="00691E71">
        <w:rPr>
          <w:rFonts w:ascii="Calibri" w:eastAsia="宋体" w:hAnsi="Calibri" w:cs="Times New Roman" w:hint="eastAsia"/>
          <w:kern w:val="2"/>
          <w:sz w:val="21"/>
        </w:rPr>
        <w:t>8</w:t>
      </w:r>
      <w:r w:rsidRPr="00802ED7">
        <w:rPr>
          <w:rFonts w:ascii="Calibri" w:eastAsia="宋体" w:hAnsi="Calibri" w:cs="Times New Roman" w:hint="eastAsia"/>
          <w:kern w:val="2"/>
          <w:sz w:val="21"/>
        </w:rPr>
        <w:t>日</w:t>
      </w:r>
    </w:p>
    <w:sectPr w:rsidR="00A26B6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6C" w:rsidRDefault="002D396C" w:rsidP="00A26B69">
      <w:pPr>
        <w:spacing w:after="0"/>
      </w:pPr>
      <w:r>
        <w:separator/>
      </w:r>
    </w:p>
  </w:endnote>
  <w:endnote w:type="continuationSeparator" w:id="0">
    <w:p w:rsidR="002D396C" w:rsidRDefault="002D396C" w:rsidP="00A26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6C" w:rsidRDefault="002D396C" w:rsidP="00A26B69">
      <w:pPr>
        <w:spacing w:after="0"/>
      </w:pPr>
      <w:r>
        <w:separator/>
      </w:r>
    </w:p>
  </w:footnote>
  <w:footnote w:type="continuationSeparator" w:id="0">
    <w:p w:rsidR="002D396C" w:rsidRDefault="002D396C" w:rsidP="00A26B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696"/>
    <w:multiLevelType w:val="hybridMultilevel"/>
    <w:tmpl w:val="2560314C"/>
    <w:lvl w:ilvl="0" w:tplc="A2EEEB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D801690"/>
    <w:multiLevelType w:val="hybridMultilevel"/>
    <w:tmpl w:val="EF9CF1E6"/>
    <w:lvl w:ilvl="0" w:tplc="BD807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646FD"/>
    <w:multiLevelType w:val="hybridMultilevel"/>
    <w:tmpl w:val="E620F2EE"/>
    <w:lvl w:ilvl="0" w:tplc="EC8689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A12C28"/>
    <w:multiLevelType w:val="hybridMultilevel"/>
    <w:tmpl w:val="D8281A12"/>
    <w:lvl w:ilvl="0" w:tplc="A43C16A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4506276E"/>
    <w:multiLevelType w:val="hybridMultilevel"/>
    <w:tmpl w:val="4B0C826C"/>
    <w:lvl w:ilvl="0" w:tplc="5FC8DD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B30243B"/>
    <w:multiLevelType w:val="hybridMultilevel"/>
    <w:tmpl w:val="97F4F34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CC2196C"/>
    <w:multiLevelType w:val="hybridMultilevel"/>
    <w:tmpl w:val="EAAED6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B58238F"/>
    <w:multiLevelType w:val="hybridMultilevel"/>
    <w:tmpl w:val="7818CCF8"/>
    <w:lvl w:ilvl="0" w:tplc="4CB42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E351425"/>
    <w:multiLevelType w:val="hybridMultilevel"/>
    <w:tmpl w:val="98187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A69"/>
    <w:rsid w:val="0007042A"/>
    <w:rsid w:val="00073A04"/>
    <w:rsid w:val="000A06D7"/>
    <w:rsid w:val="000A1EF8"/>
    <w:rsid w:val="000B01BF"/>
    <w:rsid w:val="000B4643"/>
    <w:rsid w:val="000E2AE3"/>
    <w:rsid w:val="001332C4"/>
    <w:rsid w:val="00140DD0"/>
    <w:rsid w:val="001A12B7"/>
    <w:rsid w:val="001A1438"/>
    <w:rsid w:val="001E4A35"/>
    <w:rsid w:val="002224B8"/>
    <w:rsid w:val="00226811"/>
    <w:rsid w:val="002340F7"/>
    <w:rsid w:val="00290F10"/>
    <w:rsid w:val="002B6625"/>
    <w:rsid w:val="002C0D75"/>
    <w:rsid w:val="002C2749"/>
    <w:rsid w:val="002D396C"/>
    <w:rsid w:val="002E6901"/>
    <w:rsid w:val="00323B43"/>
    <w:rsid w:val="003600B6"/>
    <w:rsid w:val="00395E18"/>
    <w:rsid w:val="003D37D8"/>
    <w:rsid w:val="003F1264"/>
    <w:rsid w:val="00412D30"/>
    <w:rsid w:val="00414112"/>
    <w:rsid w:val="00426133"/>
    <w:rsid w:val="004358AB"/>
    <w:rsid w:val="004873B9"/>
    <w:rsid w:val="004B737F"/>
    <w:rsid w:val="004C054D"/>
    <w:rsid w:val="004D4452"/>
    <w:rsid w:val="005002FD"/>
    <w:rsid w:val="005165AD"/>
    <w:rsid w:val="00521126"/>
    <w:rsid w:val="00523C3B"/>
    <w:rsid w:val="0052712E"/>
    <w:rsid w:val="00574A62"/>
    <w:rsid w:val="005B4D8E"/>
    <w:rsid w:val="005C7A3D"/>
    <w:rsid w:val="005E07B8"/>
    <w:rsid w:val="00606D3B"/>
    <w:rsid w:val="00613704"/>
    <w:rsid w:val="00630945"/>
    <w:rsid w:val="00633DF4"/>
    <w:rsid w:val="00691E71"/>
    <w:rsid w:val="00716F35"/>
    <w:rsid w:val="0073359F"/>
    <w:rsid w:val="00752AAD"/>
    <w:rsid w:val="00763568"/>
    <w:rsid w:val="007659E6"/>
    <w:rsid w:val="007C7B60"/>
    <w:rsid w:val="007F6B45"/>
    <w:rsid w:val="00802ED7"/>
    <w:rsid w:val="00824893"/>
    <w:rsid w:val="00860E6D"/>
    <w:rsid w:val="008733CE"/>
    <w:rsid w:val="00877D3C"/>
    <w:rsid w:val="008A3C24"/>
    <w:rsid w:val="008B571E"/>
    <w:rsid w:val="008B7726"/>
    <w:rsid w:val="009005B1"/>
    <w:rsid w:val="00903AA6"/>
    <w:rsid w:val="009607B2"/>
    <w:rsid w:val="00983218"/>
    <w:rsid w:val="009A1D4F"/>
    <w:rsid w:val="009F24A3"/>
    <w:rsid w:val="009F2D69"/>
    <w:rsid w:val="00A0784A"/>
    <w:rsid w:val="00A10B06"/>
    <w:rsid w:val="00A14BFE"/>
    <w:rsid w:val="00A22CD1"/>
    <w:rsid w:val="00A26B69"/>
    <w:rsid w:val="00A70322"/>
    <w:rsid w:val="00A82A85"/>
    <w:rsid w:val="00A855D4"/>
    <w:rsid w:val="00A867DD"/>
    <w:rsid w:val="00AE2A7D"/>
    <w:rsid w:val="00AF53DC"/>
    <w:rsid w:val="00B25A30"/>
    <w:rsid w:val="00B30DC0"/>
    <w:rsid w:val="00B35AB2"/>
    <w:rsid w:val="00B820A6"/>
    <w:rsid w:val="00BA0043"/>
    <w:rsid w:val="00BC3015"/>
    <w:rsid w:val="00C474A9"/>
    <w:rsid w:val="00C82F69"/>
    <w:rsid w:val="00CA41C2"/>
    <w:rsid w:val="00CA56F4"/>
    <w:rsid w:val="00D31D50"/>
    <w:rsid w:val="00D950B0"/>
    <w:rsid w:val="00DB7B0A"/>
    <w:rsid w:val="00DE7F7B"/>
    <w:rsid w:val="00E30DD7"/>
    <w:rsid w:val="00E375F8"/>
    <w:rsid w:val="00E606D4"/>
    <w:rsid w:val="00E67C0F"/>
    <w:rsid w:val="00E8573E"/>
    <w:rsid w:val="00E912F5"/>
    <w:rsid w:val="00E95BA8"/>
    <w:rsid w:val="00EB2078"/>
    <w:rsid w:val="00EC424B"/>
    <w:rsid w:val="00ED628A"/>
    <w:rsid w:val="00EF07BC"/>
    <w:rsid w:val="00EF47ED"/>
    <w:rsid w:val="00F32209"/>
    <w:rsid w:val="00FD6C87"/>
    <w:rsid w:val="00FF4AE6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6B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6B6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6B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6B69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A26B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6B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6B6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6B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6B69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A26B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9</cp:revision>
  <dcterms:created xsi:type="dcterms:W3CDTF">2018-05-25T08:52:00Z</dcterms:created>
  <dcterms:modified xsi:type="dcterms:W3CDTF">2018-05-28T08:16:00Z</dcterms:modified>
</cp:coreProperties>
</file>